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31" w:rsidRDefault="00C43231" w:rsidP="00C43231">
      <w:pPr>
        <w:widowControl w:val="0"/>
        <w:autoSpaceDE w:val="0"/>
        <w:autoSpaceDN w:val="0"/>
        <w:adjustRightInd w:val="0"/>
        <w:spacing w:line="240" w:lineRule="exact"/>
        <w:ind w:left="-851"/>
        <w:jc w:val="both"/>
        <w:outlineLvl w:val="0"/>
        <w:rPr>
          <w:rFonts w:eastAsia="Times New Roman"/>
          <w:sz w:val="28"/>
          <w:szCs w:val="28"/>
          <w:lang w:eastAsia="ru-RU"/>
        </w:rPr>
      </w:pPr>
      <w:bookmarkStart w:id="0" w:name="Par23"/>
      <w:bookmarkEnd w:id="0"/>
      <w:r>
        <w:rPr>
          <w:rFonts w:eastAsia="Times New Roman"/>
          <w:sz w:val="28"/>
          <w:szCs w:val="28"/>
          <w:lang w:eastAsia="ru-RU"/>
        </w:rPr>
        <w:t>СОГЛАСОВАНО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5974D2" w:rsidRPr="005D0DAA">
        <w:rPr>
          <w:rFonts w:eastAsia="Times New Roman"/>
          <w:sz w:val="28"/>
          <w:szCs w:val="28"/>
          <w:lang w:eastAsia="ru-RU"/>
        </w:rPr>
        <w:t>УТВЕРЖДЕНА</w:t>
      </w:r>
    </w:p>
    <w:p w:rsidR="00C43231" w:rsidRDefault="00C43231" w:rsidP="00C43231">
      <w:pPr>
        <w:widowControl w:val="0"/>
        <w:autoSpaceDE w:val="0"/>
        <w:autoSpaceDN w:val="0"/>
        <w:adjustRightInd w:val="0"/>
        <w:spacing w:line="240" w:lineRule="exact"/>
        <w:ind w:left="-851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управления образования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приказом директора МБОУ СОШ № 1   </w:t>
      </w:r>
    </w:p>
    <w:p w:rsidR="00E6233B" w:rsidRPr="005D0DAA" w:rsidRDefault="00C43231" w:rsidP="00C43231">
      <w:pPr>
        <w:widowControl w:val="0"/>
        <w:autoSpaceDE w:val="0"/>
        <w:autoSpaceDN w:val="0"/>
        <w:adjustRightInd w:val="0"/>
        <w:spacing w:line="240" w:lineRule="exact"/>
        <w:ind w:left="-851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___________</w:t>
      </w:r>
      <w:r>
        <w:rPr>
          <w:rFonts w:eastAsia="Times New Roman"/>
          <w:sz w:val="28"/>
          <w:szCs w:val="28"/>
          <w:lang w:eastAsia="ru-RU"/>
        </w:rPr>
        <w:t xml:space="preserve">О.В. Кудрешова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u w:val="single"/>
          <w:lang w:eastAsia="ru-RU"/>
        </w:rPr>
        <w:t>______________</w:t>
      </w:r>
      <w:r w:rsidR="00E6233B">
        <w:rPr>
          <w:rFonts w:eastAsia="Times New Roman"/>
          <w:sz w:val="28"/>
          <w:szCs w:val="28"/>
          <w:lang w:eastAsia="ru-RU"/>
        </w:rPr>
        <w:t xml:space="preserve">  М.В. Смирнова </w:t>
      </w:r>
    </w:p>
    <w:p w:rsidR="005974D2" w:rsidRPr="005D0DAA" w:rsidRDefault="00E6233B" w:rsidP="00C43231">
      <w:pPr>
        <w:widowControl w:val="0"/>
        <w:autoSpaceDE w:val="0"/>
        <w:autoSpaceDN w:val="0"/>
        <w:adjustRightInd w:val="0"/>
        <w:spacing w:line="240" w:lineRule="exact"/>
        <w:ind w:left="3540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«26» июня_2014</w:t>
      </w:r>
      <w:r w:rsidR="005974D2" w:rsidRPr="005D0DAA">
        <w:rPr>
          <w:rFonts w:eastAsia="Times New Roman"/>
          <w:sz w:val="28"/>
          <w:szCs w:val="28"/>
          <w:lang w:eastAsia="ru-RU"/>
        </w:rPr>
        <w:t xml:space="preserve"> г. N_</w:t>
      </w:r>
      <w:r w:rsidR="005E51B9">
        <w:rPr>
          <w:rFonts w:eastAsia="Times New Roman"/>
          <w:sz w:val="28"/>
          <w:szCs w:val="28"/>
          <w:lang w:eastAsia="ru-RU"/>
        </w:rPr>
        <w:t>105-од</w:t>
      </w:r>
      <w:r w:rsidR="005974D2" w:rsidRPr="005D0DAA">
        <w:rPr>
          <w:rFonts w:eastAsia="Times New Roman"/>
          <w:sz w:val="28"/>
          <w:szCs w:val="28"/>
          <w:lang w:eastAsia="ru-RU"/>
        </w:rPr>
        <w:t>___</w:t>
      </w:r>
    </w:p>
    <w:p w:rsidR="005974D2" w:rsidRPr="005D0DAA" w:rsidRDefault="005974D2" w:rsidP="005974D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5D0DAA" w:rsidRDefault="005974D2" w:rsidP="005974D2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sz w:val="28"/>
          <w:szCs w:val="28"/>
          <w:lang w:eastAsia="ru-RU"/>
        </w:rPr>
      </w:pPr>
      <w:bookmarkStart w:id="1" w:name="Par29"/>
      <w:bookmarkEnd w:id="1"/>
    </w:p>
    <w:p w:rsidR="005974D2" w:rsidRPr="00A8056E" w:rsidRDefault="005974D2" w:rsidP="005974D2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color w:val="FF0000"/>
          <w:sz w:val="28"/>
          <w:szCs w:val="28"/>
          <w:lang w:eastAsia="ru-RU"/>
        </w:rPr>
      </w:pPr>
    </w:p>
    <w:p w:rsidR="005974D2" w:rsidRPr="00E6233B" w:rsidRDefault="005974D2" w:rsidP="00E6233B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/>
          <w:bCs/>
          <w:sz w:val="28"/>
          <w:szCs w:val="28"/>
          <w:lang w:eastAsia="ru-RU"/>
        </w:rPr>
      </w:pPr>
      <w:r w:rsidRPr="00E6233B">
        <w:rPr>
          <w:rFonts w:eastAsia="Times New Roman"/>
          <w:b/>
          <w:bCs/>
          <w:sz w:val="28"/>
          <w:szCs w:val="28"/>
          <w:lang w:eastAsia="ru-RU"/>
        </w:rPr>
        <w:t xml:space="preserve">ПРОГРАММА </w:t>
      </w:r>
      <w:r w:rsidR="00A8056E" w:rsidRPr="00E6233B">
        <w:rPr>
          <w:rFonts w:eastAsia="Times New Roman"/>
          <w:b/>
          <w:bCs/>
          <w:sz w:val="28"/>
          <w:szCs w:val="28"/>
          <w:lang w:eastAsia="ru-RU"/>
        </w:rPr>
        <w:t xml:space="preserve"> РАЗВИТИЯ</w:t>
      </w:r>
      <w:r w:rsidR="002557A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5974D2" w:rsidRPr="00E6233B" w:rsidRDefault="00A8056E" w:rsidP="00E6233B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E6233B">
        <w:rPr>
          <w:rFonts w:eastAsia="Times New Roman"/>
          <w:b/>
          <w:sz w:val="28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1 СЕЛЬСКОГО ПОСЕЛЕНИЯ «СЕЛО ТРОИЦКОЕ»</w:t>
      </w:r>
    </w:p>
    <w:p w:rsidR="005974D2" w:rsidRPr="00E6233B" w:rsidRDefault="00053893" w:rsidP="00E6233B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на 2014 - 2018</w:t>
      </w:r>
      <w:r w:rsidR="005974D2" w:rsidRPr="00E6233B">
        <w:rPr>
          <w:rFonts w:eastAsia="Times New Roman"/>
          <w:b/>
          <w:sz w:val="28"/>
          <w:szCs w:val="28"/>
          <w:lang w:eastAsia="ru-RU"/>
        </w:rPr>
        <w:t xml:space="preserve"> годы"</w:t>
      </w:r>
    </w:p>
    <w:p w:rsidR="005974D2" w:rsidRPr="00A8056E" w:rsidRDefault="005974D2" w:rsidP="005974D2">
      <w:pPr>
        <w:widowControl w:val="0"/>
        <w:autoSpaceDE w:val="0"/>
        <w:autoSpaceDN w:val="0"/>
        <w:adjustRightInd w:val="0"/>
        <w:rPr>
          <w:rFonts w:eastAsia="Times New Roman"/>
          <w:bCs/>
          <w:color w:val="FF0000"/>
          <w:sz w:val="28"/>
          <w:szCs w:val="28"/>
          <w:lang w:eastAsia="ru-RU"/>
        </w:rPr>
      </w:pPr>
    </w:p>
    <w:p w:rsidR="00E05EF5" w:rsidRPr="00A8056E" w:rsidRDefault="00E05EF5" w:rsidP="005974D2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color w:val="FF0000"/>
          <w:sz w:val="28"/>
          <w:szCs w:val="28"/>
          <w:lang w:eastAsia="ru-RU"/>
        </w:rPr>
      </w:pPr>
    </w:p>
    <w:p w:rsidR="005974D2" w:rsidRDefault="005974D2" w:rsidP="005974D2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sz w:val="28"/>
          <w:szCs w:val="28"/>
          <w:lang w:eastAsia="ru-RU"/>
        </w:rPr>
      </w:pPr>
      <w:r w:rsidRPr="005D0DAA">
        <w:rPr>
          <w:rFonts w:eastAsia="Times New Roman"/>
          <w:bCs/>
          <w:sz w:val="28"/>
          <w:szCs w:val="28"/>
          <w:lang w:eastAsia="ru-RU"/>
        </w:rPr>
        <w:t>ПАСПОРТ</w:t>
      </w:r>
    </w:p>
    <w:p w:rsidR="00A8056E" w:rsidRPr="005D0DAA" w:rsidRDefault="00A8056E" w:rsidP="00A8056E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sz w:val="28"/>
          <w:szCs w:val="28"/>
          <w:lang w:eastAsia="ru-RU"/>
        </w:rPr>
      </w:pPr>
    </w:p>
    <w:p w:rsidR="00A8056E" w:rsidRPr="005D0DAA" w:rsidRDefault="00A8056E" w:rsidP="00A8056E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sz w:val="28"/>
          <w:szCs w:val="28"/>
          <w:lang w:eastAsia="ru-RU"/>
        </w:rPr>
      </w:pPr>
      <w:r w:rsidRPr="005D0DAA">
        <w:rPr>
          <w:rFonts w:eastAsia="Times New Roman"/>
          <w:bCs/>
          <w:sz w:val="28"/>
          <w:szCs w:val="28"/>
          <w:lang w:eastAsia="ru-RU"/>
        </w:rPr>
        <w:t xml:space="preserve"> ПРОГРАММ</w:t>
      </w:r>
      <w:r>
        <w:rPr>
          <w:rFonts w:eastAsia="Times New Roman"/>
          <w:bCs/>
          <w:sz w:val="28"/>
          <w:szCs w:val="28"/>
          <w:lang w:eastAsia="ru-RU"/>
        </w:rPr>
        <w:t>Ы</w:t>
      </w:r>
      <w:r w:rsidRPr="005D0DAA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РАЗВИТИЯ</w:t>
      </w:r>
      <w:r w:rsidR="00F0710A">
        <w:rPr>
          <w:rFonts w:eastAsia="Times New Roman"/>
          <w:bCs/>
          <w:sz w:val="28"/>
          <w:szCs w:val="28"/>
          <w:lang w:eastAsia="ru-RU"/>
        </w:rPr>
        <w:t xml:space="preserve">  СИСТЕМЫ ОБРАЗОВАНИЯ  </w:t>
      </w:r>
    </w:p>
    <w:p w:rsidR="00A8056E" w:rsidRPr="005D0DAA" w:rsidRDefault="00F0710A" w:rsidP="00A8056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</w:t>
      </w:r>
      <w:r w:rsidR="00A8056E">
        <w:rPr>
          <w:rFonts w:eastAsia="Times New Roman"/>
          <w:sz w:val="28"/>
          <w:szCs w:val="28"/>
          <w:lang w:eastAsia="ru-RU"/>
        </w:rPr>
        <w:t xml:space="preserve"> БЮДЖЕТНОГО ОБЩЕОБРАЗОВАТЕЛЬНОГО УЧРЕЖДЕНИЯ СРЕДНЕЙ ОБЩЕОБРАЗОВАТЕЛЬНОЙ ШКОЛЫ № 1 СЕЛЬСКОГО ПОСЕЛЕНИЯ «СЕЛО ТРОИЦКОЕ»</w:t>
      </w:r>
    </w:p>
    <w:p w:rsidR="00A8056E" w:rsidRPr="005D0DAA" w:rsidRDefault="00053893" w:rsidP="00A8056E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2014 - 2018</w:t>
      </w:r>
      <w:r w:rsidR="00A8056E" w:rsidRPr="005D0DAA">
        <w:rPr>
          <w:rFonts w:eastAsia="Times New Roman"/>
          <w:sz w:val="28"/>
          <w:szCs w:val="28"/>
          <w:lang w:eastAsia="ru-RU"/>
        </w:rPr>
        <w:t xml:space="preserve"> годы"</w:t>
      </w:r>
    </w:p>
    <w:p w:rsidR="00A8056E" w:rsidRPr="005D0DAA" w:rsidRDefault="00A8056E" w:rsidP="00A8056E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p w:rsidR="00A8056E" w:rsidRPr="005D0DAA" w:rsidRDefault="00A8056E" w:rsidP="005974D2">
      <w:pPr>
        <w:widowControl w:val="0"/>
        <w:autoSpaceDE w:val="0"/>
        <w:autoSpaceDN w:val="0"/>
        <w:adjustRightInd w:val="0"/>
        <w:spacing w:after="120" w:line="240" w:lineRule="exact"/>
        <w:rPr>
          <w:rFonts w:eastAsia="Times New Roman"/>
          <w:bCs/>
          <w:sz w:val="28"/>
          <w:szCs w:val="28"/>
          <w:lang w:eastAsia="ru-RU"/>
        </w:rPr>
      </w:pPr>
    </w:p>
    <w:p w:rsidR="005974D2" w:rsidRPr="005D0DAA" w:rsidRDefault="005974D2" w:rsidP="005974D2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9520" w:type="dxa"/>
        <w:tblInd w:w="-32" w:type="dxa"/>
        <w:tblLook w:val="00A0" w:firstRow="1" w:lastRow="0" w:firstColumn="1" w:lastColumn="0" w:noHBand="0" w:noVBand="0"/>
      </w:tblPr>
      <w:tblGrid>
        <w:gridCol w:w="3401"/>
        <w:gridCol w:w="310"/>
        <w:gridCol w:w="5809"/>
      </w:tblGrid>
      <w:tr w:rsidR="005D0DAA" w:rsidRPr="005D0DAA" w:rsidTr="00A369C8">
        <w:tc>
          <w:tcPr>
            <w:tcW w:w="3401" w:type="dxa"/>
          </w:tcPr>
          <w:p w:rsidR="005974D2" w:rsidRPr="005D0DAA" w:rsidRDefault="005974D2" w:rsidP="00E4504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10" w:type="dxa"/>
          </w:tcPr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09" w:type="dxa"/>
          </w:tcPr>
          <w:p w:rsidR="005974D2" w:rsidRPr="005D0DAA" w:rsidRDefault="00A8056E" w:rsidP="00E4504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Муниципальное бюджетное общеобразовательное учреждение средняя общеобразовательная школа  № 1 сельск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>ого поселения «Село Троицкое»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далее МБОУ СОШ № 1)</w:t>
            </w:r>
          </w:p>
        </w:tc>
      </w:tr>
      <w:tr w:rsidR="005D0DAA" w:rsidRPr="005D0DAA" w:rsidTr="00A369C8">
        <w:tc>
          <w:tcPr>
            <w:tcW w:w="3401" w:type="dxa"/>
          </w:tcPr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974D2" w:rsidRPr="005D0DAA" w:rsidRDefault="005974D2" w:rsidP="00E4504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Соисполнители, участники </w:t>
            </w:r>
          </w:p>
        </w:tc>
        <w:tc>
          <w:tcPr>
            <w:tcW w:w="310" w:type="dxa"/>
          </w:tcPr>
          <w:p w:rsidR="005974D2" w:rsidRDefault="005974D2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55230" w:rsidRPr="005D0DAA" w:rsidRDefault="00655230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09" w:type="dxa"/>
          </w:tcPr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55230" w:rsidRPr="00655230" w:rsidRDefault="00655230" w:rsidP="006552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55230">
              <w:rPr>
                <w:rFonts w:eastAsia="Times New Roman"/>
                <w:sz w:val="28"/>
                <w:szCs w:val="28"/>
                <w:lang w:eastAsia="ru-RU"/>
              </w:rPr>
              <w:t>Краевое государственное бюджетное учреждение здравоохранения «Троицкая центральная районная больница»</w:t>
            </w:r>
          </w:p>
          <w:p w:rsidR="00655230" w:rsidRPr="00655230" w:rsidRDefault="00655230" w:rsidP="006552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55230">
              <w:rPr>
                <w:rFonts w:eastAsia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655230" w:rsidRPr="00655230" w:rsidRDefault="00655230" w:rsidP="006552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55230">
              <w:rPr>
                <w:rFonts w:eastAsia="Times New Roman"/>
                <w:sz w:val="28"/>
                <w:szCs w:val="28"/>
                <w:lang w:eastAsia="ru-RU"/>
              </w:rPr>
              <w:t>КГКУ</w:t>
            </w:r>
            <w:r w:rsidR="002D397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55230">
              <w:rPr>
                <w:rFonts w:eastAsia="Times New Roman"/>
                <w:sz w:val="28"/>
                <w:szCs w:val="28"/>
                <w:lang w:eastAsia="ru-RU"/>
              </w:rPr>
              <w:t>«Центр социальной поддержки населения по Нанайскому району</w:t>
            </w:r>
            <w:proofErr w:type="gramStart"/>
            <w:r w:rsidRPr="00655230">
              <w:rPr>
                <w:rFonts w:eastAsia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655230">
              <w:rPr>
                <w:rFonts w:eastAsia="Times New Roman"/>
                <w:sz w:val="28"/>
                <w:szCs w:val="28"/>
                <w:lang w:eastAsia="ru-RU"/>
              </w:rPr>
              <w:t>по согласованию);</w:t>
            </w:r>
          </w:p>
          <w:p w:rsidR="00655230" w:rsidRPr="00655230" w:rsidRDefault="00655230" w:rsidP="006552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655230">
              <w:rPr>
                <w:rFonts w:eastAsia="Calibri"/>
                <w:sz w:val="28"/>
                <w:szCs w:val="28"/>
              </w:rPr>
              <w:t xml:space="preserve">Отдел санитарного надзора Управления Роспотребнадзора по Хабаровскому краю </w:t>
            </w:r>
            <w:r w:rsidRPr="00655230">
              <w:rPr>
                <w:rFonts w:eastAsia="Times New Roman"/>
                <w:sz w:val="28"/>
                <w:szCs w:val="28"/>
                <w:lang w:eastAsia="ru-RU"/>
              </w:rPr>
              <w:t>(по согласованию)</w:t>
            </w:r>
            <w:r w:rsidRPr="00655230">
              <w:rPr>
                <w:rFonts w:eastAsia="Calibri"/>
                <w:sz w:val="28"/>
                <w:szCs w:val="28"/>
              </w:rPr>
              <w:t>;</w:t>
            </w:r>
          </w:p>
          <w:p w:rsidR="00655230" w:rsidRPr="00655230" w:rsidRDefault="00655230" w:rsidP="0065523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655230">
              <w:rPr>
                <w:rFonts w:eastAsia="Calibri"/>
                <w:sz w:val="28"/>
                <w:szCs w:val="28"/>
              </w:rPr>
              <w:t xml:space="preserve">Отдел Министерства внутренних дел Российской Федерации по Нанайскому району (далее – ОМВД России по Нанайскому району) </w:t>
            </w:r>
            <w:r w:rsidRPr="00655230">
              <w:rPr>
                <w:rFonts w:eastAsia="Times New Roman"/>
                <w:sz w:val="28"/>
                <w:szCs w:val="28"/>
                <w:lang w:eastAsia="ru-RU"/>
              </w:rPr>
              <w:t>(по согласованию).</w:t>
            </w:r>
          </w:p>
          <w:p w:rsidR="00655230" w:rsidRPr="005D0DAA" w:rsidRDefault="00655230" w:rsidP="00E45044">
            <w:pPr>
              <w:widowControl w:val="0"/>
              <w:autoSpaceDE w:val="0"/>
              <w:autoSpaceDN w:val="0"/>
              <w:adjustRightInd w:val="0"/>
              <w:spacing w:before="10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974D2" w:rsidRPr="005D0DAA" w:rsidRDefault="005974D2" w:rsidP="00824B7D">
            <w:pPr>
              <w:widowControl w:val="0"/>
              <w:autoSpaceDE w:val="0"/>
              <w:autoSpaceDN w:val="0"/>
              <w:adjustRightInd w:val="0"/>
              <w:spacing w:before="10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D0DAA" w:rsidRPr="005D0DAA" w:rsidTr="00A369C8">
        <w:tc>
          <w:tcPr>
            <w:tcW w:w="3401" w:type="dxa"/>
          </w:tcPr>
          <w:p w:rsidR="005974D2" w:rsidRPr="005D0DAA" w:rsidRDefault="005974D2" w:rsidP="00464B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Цель 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школьной </w:t>
            </w:r>
            <w:r w:rsidR="00E45044" w:rsidRPr="005D0DA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310" w:type="dxa"/>
          </w:tcPr>
          <w:p w:rsidR="005974D2" w:rsidRPr="005D0DAA" w:rsidRDefault="005974D2" w:rsidP="005974D2">
            <w:pPr>
              <w:widowControl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5974D2" w:rsidRPr="005D0DAA" w:rsidRDefault="005974D2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и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обеспечивающего подготовку человека к активной общественной и профессиональной деятельности</w:t>
            </w:r>
          </w:p>
          <w:p w:rsidR="005974D2" w:rsidRPr="005D0DAA" w:rsidRDefault="005974D2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D0DAA" w:rsidRPr="005D0DAA" w:rsidTr="00A369C8">
        <w:tc>
          <w:tcPr>
            <w:tcW w:w="3401" w:type="dxa"/>
          </w:tcPr>
          <w:p w:rsidR="005974D2" w:rsidRPr="005D0DAA" w:rsidRDefault="005974D2" w:rsidP="00464B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Задачи 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 школьной </w:t>
            </w:r>
            <w:r w:rsidR="00E45044" w:rsidRPr="005D0DA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310" w:type="dxa"/>
          </w:tcPr>
          <w:p w:rsidR="005974D2" w:rsidRPr="005D0DAA" w:rsidRDefault="005974D2" w:rsidP="005974D2">
            <w:pPr>
              <w:widowControl w:val="0"/>
              <w:tabs>
                <w:tab w:val="left" w:pos="600"/>
              </w:tabs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обеспечение конституцион</w:t>
            </w:r>
            <w:r w:rsidR="000E6B6D">
              <w:rPr>
                <w:rFonts w:eastAsia="Times New Roman"/>
                <w:sz w:val="28"/>
                <w:szCs w:val="28"/>
                <w:lang w:eastAsia="ru-RU"/>
              </w:rPr>
              <w:t xml:space="preserve">ных прав граждан на получение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школьного образования;</w:t>
            </w:r>
          </w:p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обеспечение доступности качественного общего образования в соответствии с государственными стандартами нового поколения, запросами личности, общества и рынка труда;</w:t>
            </w:r>
          </w:p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создание условий для развития духовной, творческой, здоровой личности в соответствии с требованиями современного развития общества;</w:t>
            </w:r>
          </w:p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повышение качества управления в сфере образования, в том числе за счет совершенствования системы информационного и аналитического обеспечения принимаемых решений.</w:t>
            </w:r>
          </w:p>
          <w:p w:rsidR="005974D2" w:rsidRPr="005D0DAA" w:rsidRDefault="005974D2" w:rsidP="005974D2">
            <w:pPr>
              <w:widowControl w:val="0"/>
              <w:tabs>
                <w:tab w:val="left" w:pos="600"/>
              </w:tabs>
              <w:spacing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D0DAA" w:rsidRPr="005D0DAA" w:rsidTr="00807644">
        <w:tc>
          <w:tcPr>
            <w:tcW w:w="3401" w:type="dxa"/>
          </w:tcPr>
          <w:p w:rsidR="00E45044" w:rsidRPr="005D0DAA" w:rsidRDefault="00E45044" w:rsidP="0080764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Основные показатели (индикаторы) </w:t>
            </w:r>
          </w:p>
        </w:tc>
        <w:tc>
          <w:tcPr>
            <w:tcW w:w="310" w:type="dxa"/>
          </w:tcPr>
          <w:p w:rsidR="00E45044" w:rsidRPr="005D0DAA" w:rsidRDefault="00E45044" w:rsidP="00807644">
            <w:pPr>
              <w:widowControl w:val="0"/>
              <w:spacing w:before="120" w:line="240" w:lineRule="exact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09" w:type="dxa"/>
          </w:tcPr>
          <w:p w:rsidR="00E45044" w:rsidRPr="005D0DAA" w:rsidRDefault="00464B25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45044" w:rsidRPr="005D0DAA">
              <w:rPr>
                <w:rFonts w:eastAsia="Times New Roman"/>
                <w:sz w:val="28"/>
                <w:szCs w:val="28"/>
              </w:rPr>
              <w:t>о</w:t>
            </w:r>
            <w:r w:rsidR="002C7BA7">
              <w:rPr>
                <w:rFonts w:eastAsia="Times New Roman"/>
                <w:sz w:val="28"/>
                <w:szCs w:val="28"/>
              </w:rPr>
              <w:t>ля детей и молодежи в возрасте 6,6</w:t>
            </w:r>
            <w:r w:rsidR="00E45044" w:rsidRPr="005D0DAA">
              <w:rPr>
                <w:rFonts w:eastAsia="Times New Roman"/>
                <w:sz w:val="28"/>
                <w:szCs w:val="28"/>
              </w:rPr>
              <w:t xml:space="preserve"> – 18 лет, охваченных организованными формами отдыха, оздоровления и занятости (проце</w:t>
            </w:r>
            <w:r>
              <w:rPr>
                <w:rFonts w:eastAsia="Times New Roman"/>
                <w:sz w:val="28"/>
                <w:szCs w:val="28"/>
              </w:rPr>
              <w:t xml:space="preserve">нтов) от общего числа </w:t>
            </w:r>
            <w:r w:rsidR="002C7BA7">
              <w:rPr>
                <w:rFonts w:eastAsia="Times New Roman"/>
                <w:sz w:val="28"/>
                <w:szCs w:val="28"/>
              </w:rPr>
              <w:t xml:space="preserve"> обучающихся в МБОУ  СОШ № 1от 6,6</w:t>
            </w:r>
            <w:r w:rsidR="00E45044" w:rsidRPr="005D0DAA">
              <w:rPr>
                <w:rFonts w:eastAsia="Times New Roman"/>
                <w:sz w:val="28"/>
                <w:szCs w:val="28"/>
              </w:rPr>
              <w:t xml:space="preserve"> – 18 лет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доля сдавших единый государственный экзамен (далее также </w:t>
            </w:r>
            <w:r w:rsidRPr="005D0DAA">
              <w:rPr>
                <w:rFonts w:eastAsia="Times New Roman"/>
                <w:sz w:val="28"/>
                <w:szCs w:val="28"/>
              </w:rPr>
              <w:t xml:space="preserve">–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ЕГЭ) по русскому языку и математике среди участвующих в ЕГЭ по данным предметам;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доля выпускников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 МБОУ СОШ № 1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, не получивших аттестат о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>б основном,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среднем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 общим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образовании, </w:t>
            </w:r>
            <w:r w:rsidRPr="005D0DA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в общей численности выпускников</w:t>
            </w:r>
            <w:r w:rsidR="00464B25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МБОУ СОШ № 1</w:t>
            </w:r>
            <w:r w:rsidRPr="005D0DA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;</w:t>
            </w:r>
          </w:p>
          <w:p w:rsidR="00E45044" w:rsidRPr="005D0DAA" w:rsidRDefault="00E45044" w:rsidP="0080764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="00464B25">
              <w:rPr>
                <w:rFonts w:eastAsia="Times New Roman"/>
                <w:sz w:val="28"/>
                <w:szCs w:val="28"/>
                <w:lang w:eastAsia="ru-RU"/>
              </w:rPr>
              <w:t>зданий</w:t>
            </w:r>
            <w:proofErr w:type="gramEnd"/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которых находятся в аварийном состоянии или требуют капитального ремонта, в общем количестве 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 зданий МБОУ СОШ № 1;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удовлетворенность населения качеством общего образования;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число персональных компьютеров в составе школьных локально-вычислительны</w:t>
            </w:r>
            <w:r w:rsidR="00464B25">
              <w:rPr>
                <w:rFonts w:eastAsia="Times New Roman"/>
                <w:sz w:val="28"/>
                <w:szCs w:val="28"/>
              </w:rPr>
              <w:t>х сетей на 100 учащихся в МБОУ СОШ № 1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464B25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доля</w:t>
            </w:r>
            <w:r w:rsidR="00464B25">
              <w:rPr>
                <w:rFonts w:eastAsia="Times New Roman"/>
                <w:sz w:val="28"/>
                <w:szCs w:val="28"/>
              </w:rPr>
              <w:t xml:space="preserve">  предметных кабинетов в МБОУ СОШ № 1</w:t>
            </w:r>
            <w:r w:rsidRPr="005D0DAA">
              <w:rPr>
                <w:rFonts w:eastAsia="Times New Roman"/>
                <w:sz w:val="28"/>
                <w:szCs w:val="28"/>
              </w:rPr>
              <w:t xml:space="preserve">, в которых созданы необходимые условия для обеспечения доступности качественного образования для детей, нуждающихся в психолого-медико-педагогической помощи, в общем числе </w:t>
            </w:r>
            <w:r w:rsidR="00464B25">
              <w:rPr>
                <w:rFonts w:eastAsia="Times New Roman"/>
                <w:sz w:val="28"/>
                <w:szCs w:val="28"/>
              </w:rPr>
              <w:t xml:space="preserve">  предметных кабинетов;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охв</w:t>
            </w:r>
            <w:r w:rsidR="002C7BA7">
              <w:rPr>
                <w:rFonts w:eastAsia="Times New Roman"/>
                <w:sz w:val="28"/>
                <w:szCs w:val="28"/>
              </w:rPr>
              <w:t>ат детей и молодежи в возрасте 6,6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– 18 лет, обучающихся по дополнительным общеобразовательным программам, в обще</w:t>
            </w:r>
            <w:r w:rsidR="00464B25">
              <w:rPr>
                <w:rFonts w:eastAsia="Times New Roman"/>
                <w:sz w:val="28"/>
                <w:szCs w:val="28"/>
              </w:rPr>
              <w:t xml:space="preserve">й </w:t>
            </w:r>
            <w:proofErr w:type="gramStart"/>
            <w:r w:rsidR="00464B25">
              <w:rPr>
                <w:rFonts w:eastAsia="Times New Roman"/>
                <w:sz w:val="28"/>
                <w:szCs w:val="28"/>
              </w:rPr>
              <w:t>численности</w:t>
            </w:r>
            <w:proofErr w:type="gramEnd"/>
            <w:r w:rsidR="00464B25">
              <w:rPr>
                <w:rFonts w:eastAsia="Times New Roman"/>
                <w:sz w:val="28"/>
                <w:szCs w:val="28"/>
              </w:rPr>
              <w:t xml:space="preserve">  </w:t>
            </w:r>
            <w:r w:rsidR="002C7BA7">
              <w:rPr>
                <w:rFonts w:eastAsia="Times New Roman"/>
                <w:sz w:val="28"/>
                <w:szCs w:val="28"/>
              </w:rPr>
              <w:t>обучающихся  в МБОУ СОШ № 1 от 6,6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– 18 лет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E45044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 xml:space="preserve">удельный вес численности учителей в </w:t>
            </w:r>
            <w:r w:rsidRPr="005D0DAA">
              <w:rPr>
                <w:rFonts w:eastAsia="Times New Roman"/>
                <w:sz w:val="28"/>
                <w:szCs w:val="28"/>
              </w:rPr>
              <w:lastRenderedPageBreak/>
              <w:t>возрасте до 30 лет в общей численности учителе</w:t>
            </w:r>
            <w:r w:rsidR="00464B25">
              <w:rPr>
                <w:rFonts w:eastAsia="Times New Roman"/>
                <w:sz w:val="28"/>
                <w:szCs w:val="28"/>
              </w:rPr>
              <w:t>й МБОУ СОШ № 1</w:t>
            </w:r>
            <w:r w:rsidR="00BD0220">
              <w:rPr>
                <w:rFonts w:eastAsia="Times New Roman"/>
                <w:sz w:val="28"/>
                <w:szCs w:val="28"/>
              </w:rPr>
              <w:t>;</w:t>
            </w:r>
          </w:p>
          <w:p w:rsidR="00BD0220" w:rsidRPr="005D0DAA" w:rsidRDefault="00BD0220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охват горячим питанием в общей численности от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МБОУ СОШ № 1 составит 100%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D0DAA" w:rsidRPr="005D0DAA" w:rsidTr="00807644">
        <w:tc>
          <w:tcPr>
            <w:tcW w:w="3401" w:type="dxa"/>
          </w:tcPr>
          <w:p w:rsidR="00E45044" w:rsidRPr="005D0DAA" w:rsidRDefault="00E45044" w:rsidP="00464B2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Перечень основных мероприятий </w:t>
            </w:r>
            <w:r w:rsidR="00464B25">
              <w:rPr>
                <w:rFonts w:eastAsia="Times New Roman"/>
                <w:sz w:val="28"/>
                <w:szCs w:val="28"/>
                <w:lang w:eastAsia="ru-RU"/>
              </w:rPr>
              <w:t xml:space="preserve">школьной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10" w:type="dxa"/>
          </w:tcPr>
          <w:p w:rsidR="00E45044" w:rsidRPr="005D0DAA" w:rsidRDefault="00E45044" w:rsidP="00807644">
            <w:pPr>
              <w:widowControl w:val="0"/>
              <w:spacing w:before="120" w:line="24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повышение доступности и качества общего образования</w:t>
            </w:r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801DEE" w:rsidRPr="005D0DAA" w:rsidRDefault="00801DEE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сохранение и укрепление здоровья </w:t>
            </w:r>
            <w:proofErr w:type="gramStart"/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развитие кадрового потенциала</w:t>
            </w:r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информатизация образования</w:t>
            </w:r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обеспечение участников образовательного процесса психолого-медико-педагогической помощью в образовательных учреждениях</w:t>
            </w:r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E45044" w:rsidRPr="005D0DAA" w:rsidRDefault="00E45044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повышение доступности и качества дополнительного образования детей</w:t>
            </w:r>
            <w:r w:rsidRPr="005D0DA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E45044" w:rsidRPr="005D0DAA" w:rsidRDefault="009754A9" w:rsidP="00807644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развитие самостоятельности  МБОУ СОШ № 1</w:t>
            </w:r>
            <w:r w:rsidR="00801DEE" w:rsidRPr="005D0DAA">
              <w:rPr>
                <w:rFonts w:eastAsia="Times New Roman"/>
                <w:sz w:val="28"/>
                <w:szCs w:val="28"/>
              </w:rPr>
              <w:t>;</w:t>
            </w:r>
          </w:p>
          <w:p w:rsidR="00801DEE" w:rsidRDefault="00801DEE" w:rsidP="00807644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 xml:space="preserve">создание материально-технических условий </w:t>
            </w:r>
            <w:r w:rsidRPr="005D0DAA">
              <w:rPr>
                <w:sz w:val="28"/>
                <w:szCs w:val="28"/>
              </w:rPr>
              <w:t>для реа</w:t>
            </w:r>
            <w:r w:rsidR="009754A9">
              <w:rPr>
                <w:sz w:val="28"/>
                <w:szCs w:val="28"/>
              </w:rPr>
              <w:t xml:space="preserve">лизации </w:t>
            </w:r>
            <w:r w:rsidR="00B02941">
              <w:rPr>
                <w:sz w:val="28"/>
                <w:szCs w:val="28"/>
              </w:rPr>
              <w:t xml:space="preserve"> программы</w:t>
            </w:r>
            <w:r w:rsidR="009754A9">
              <w:rPr>
                <w:sz w:val="28"/>
                <w:szCs w:val="28"/>
              </w:rPr>
              <w:t xml:space="preserve"> развития МБОУ СОШ № 1</w:t>
            </w:r>
            <w:r w:rsidR="00B02941">
              <w:rPr>
                <w:sz w:val="28"/>
                <w:szCs w:val="28"/>
              </w:rPr>
              <w:t>;</w:t>
            </w:r>
          </w:p>
          <w:p w:rsidR="00F21C4B" w:rsidRPr="00B02941" w:rsidRDefault="00B02941" w:rsidP="00807644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B02941">
              <w:rPr>
                <w:sz w:val="28"/>
                <w:szCs w:val="28"/>
              </w:rPr>
              <w:t xml:space="preserve">обеспечение деятельности (оказание услуг) </w:t>
            </w:r>
            <w:r w:rsidR="009754A9">
              <w:rPr>
                <w:sz w:val="28"/>
                <w:szCs w:val="28"/>
              </w:rPr>
              <w:t xml:space="preserve"> МБОУ СОШ № 1</w:t>
            </w:r>
          </w:p>
          <w:p w:rsidR="00E45044" w:rsidRPr="005D0DAA" w:rsidRDefault="00E45044" w:rsidP="00B02941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D0DAA" w:rsidRPr="005D0DAA" w:rsidTr="00807644">
        <w:tc>
          <w:tcPr>
            <w:tcW w:w="3401" w:type="dxa"/>
          </w:tcPr>
          <w:p w:rsidR="00E45044" w:rsidRPr="005D0DAA" w:rsidRDefault="00E45044" w:rsidP="00E45044">
            <w:pPr>
              <w:widowControl w:val="0"/>
              <w:spacing w:before="10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Сроки </w:t>
            </w:r>
            <w:r w:rsidR="009754A9">
              <w:rPr>
                <w:rFonts w:eastAsia="Times New Roman"/>
                <w:sz w:val="28"/>
                <w:szCs w:val="28"/>
                <w:lang w:eastAsia="ru-RU"/>
              </w:rPr>
              <w:t xml:space="preserve">и этапы реализации  школьной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310" w:type="dxa"/>
          </w:tcPr>
          <w:p w:rsidR="00E45044" w:rsidRPr="005D0DAA" w:rsidRDefault="00E45044" w:rsidP="00807644">
            <w:pPr>
              <w:widowControl w:val="0"/>
              <w:spacing w:before="10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09" w:type="dxa"/>
          </w:tcPr>
          <w:p w:rsidR="00E45044" w:rsidRPr="005D0DAA" w:rsidRDefault="00053893" w:rsidP="00807644">
            <w:pPr>
              <w:widowControl w:val="0"/>
              <w:spacing w:before="10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2014 – 2018</w:t>
            </w:r>
            <w:r w:rsidR="00E45044"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годы</w:t>
            </w:r>
          </w:p>
          <w:p w:rsidR="00E45044" w:rsidRPr="005D0DAA" w:rsidRDefault="00E45044" w:rsidP="00807644">
            <w:pPr>
              <w:widowControl w:val="0"/>
              <w:spacing w:before="10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D0DAA" w:rsidRPr="005D0DAA" w:rsidTr="00A369C8">
        <w:tc>
          <w:tcPr>
            <w:tcW w:w="3401" w:type="dxa"/>
          </w:tcPr>
          <w:p w:rsidR="00E45044" w:rsidRPr="005D0DAA" w:rsidRDefault="00E45044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45044" w:rsidRPr="005D0DAA" w:rsidRDefault="00E45044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09" w:type="dxa"/>
          </w:tcPr>
          <w:p w:rsidR="00E45044" w:rsidRPr="005D0DAA" w:rsidRDefault="00E45044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D0DAA" w:rsidRPr="005D0DAA" w:rsidTr="00A369C8">
        <w:tc>
          <w:tcPr>
            <w:tcW w:w="3401" w:type="dxa"/>
          </w:tcPr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E45044" w:rsidRPr="005D0DAA">
              <w:rPr>
                <w:rFonts w:eastAsia="Times New Roman"/>
                <w:sz w:val="28"/>
                <w:szCs w:val="28"/>
                <w:lang w:eastAsia="ru-RU"/>
              </w:rPr>
              <w:t>еречень подпрограмм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5974D2" w:rsidRPr="005D0DAA" w:rsidRDefault="005974D2" w:rsidP="005974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09" w:type="dxa"/>
          </w:tcPr>
          <w:p w:rsidR="005974D2" w:rsidRPr="005D0DAA" w:rsidRDefault="005974D2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974D2" w:rsidRPr="005D0DAA" w:rsidRDefault="005974D2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"Развитие системы оздоровления и отдыха детей"</w:t>
            </w:r>
          </w:p>
          <w:p w:rsidR="005974D2" w:rsidRPr="005D0DAA" w:rsidRDefault="005974D2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"Развитие школьного питания"</w:t>
            </w:r>
          </w:p>
          <w:p w:rsidR="005974D2" w:rsidRPr="005D0DAA" w:rsidRDefault="005974D2" w:rsidP="005974D2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35C85" w:rsidRPr="00135C85" w:rsidTr="00A369C8">
        <w:tc>
          <w:tcPr>
            <w:tcW w:w="3401" w:type="dxa"/>
          </w:tcPr>
          <w:p w:rsidR="0053561C" w:rsidRDefault="000F100F" w:rsidP="005974D2">
            <w:pPr>
              <w:widowControl w:val="0"/>
              <w:spacing w:before="8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135C85">
              <w:rPr>
                <w:rFonts w:eastAsia="Times New Roman"/>
                <w:sz w:val="28"/>
                <w:szCs w:val="28"/>
                <w:lang w:eastAsia="ru-RU"/>
              </w:rPr>
              <w:t xml:space="preserve">Объём и источники финансирования </w:t>
            </w:r>
            <w:r w:rsidR="009754A9">
              <w:rPr>
                <w:rFonts w:eastAsia="Times New Roman"/>
                <w:sz w:val="28"/>
                <w:szCs w:val="28"/>
                <w:lang w:eastAsia="ru-RU"/>
              </w:rPr>
              <w:t xml:space="preserve"> школьной </w:t>
            </w:r>
            <w:r w:rsidRPr="00135C85">
              <w:rPr>
                <w:rFonts w:eastAsia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5974D2" w:rsidRPr="0053561C" w:rsidRDefault="000F100F" w:rsidP="005974D2">
            <w:pPr>
              <w:widowControl w:val="0"/>
              <w:spacing w:before="80" w:line="240" w:lineRule="exact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3561C">
              <w:rPr>
                <w:rFonts w:eastAsia="Times New Roman"/>
                <w:sz w:val="20"/>
                <w:szCs w:val="20"/>
                <w:lang w:eastAsia="ru-RU"/>
              </w:rPr>
              <w:t>(с разбивкой по годам)</w:t>
            </w:r>
          </w:p>
          <w:p w:rsidR="00E45044" w:rsidRPr="00135C85" w:rsidRDefault="00E45044" w:rsidP="005974D2">
            <w:pPr>
              <w:widowControl w:val="0"/>
              <w:spacing w:before="80"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974D2" w:rsidRPr="00135C85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5974D2" w:rsidRPr="00135C85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135C85">
              <w:rPr>
                <w:rFonts w:eastAsia="Times New Roman"/>
                <w:sz w:val="28"/>
                <w:szCs w:val="28"/>
              </w:rPr>
              <w:t>объем финансирования мероприятий программы в ценах соответствующих лет составит:</w:t>
            </w:r>
          </w:p>
          <w:p w:rsidR="00D00307" w:rsidRPr="0088680A" w:rsidRDefault="00D00307" w:rsidP="00D00307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680A">
              <w:rPr>
                <w:rFonts w:eastAsia="Times New Roman"/>
                <w:sz w:val="28"/>
                <w:szCs w:val="28"/>
              </w:rPr>
              <w:t>общий объем средств муниципального бюджета -</w:t>
            </w:r>
            <w:r>
              <w:rPr>
                <w:rFonts w:eastAsia="Times New Roman"/>
                <w:sz w:val="28"/>
                <w:szCs w:val="28"/>
              </w:rPr>
              <w:t>226805,1</w:t>
            </w:r>
            <w:r w:rsidRPr="0088680A">
              <w:rPr>
                <w:rFonts w:eastAsia="Times New Roman"/>
                <w:sz w:val="28"/>
                <w:szCs w:val="28"/>
              </w:rPr>
              <w:t>тыс. рублей,</w:t>
            </w:r>
          </w:p>
          <w:p w:rsidR="00D00307" w:rsidRPr="0088680A" w:rsidRDefault="00D00307" w:rsidP="00D00307">
            <w:pPr>
              <w:widowControl w:val="0"/>
              <w:spacing w:before="80" w:line="240" w:lineRule="exact"/>
              <w:ind w:left="381"/>
              <w:jc w:val="both"/>
              <w:rPr>
                <w:rFonts w:eastAsia="Times New Roman"/>
                <w:sz w:val="28"/>
                <w:szCs w:val="28"/>
              </w:rPr>
            </w:pPr>
            <w:r w:rsidRPr="0088680A">
              <w:rPr>
                <w:rFonts w:eastAsia="Times New Roman"/>
                <w:sz w:val="28"/>
                <w:szCs w:val="28"/>
              </w:rPr>
              <w:t>в том числе по годам:</w:t>
            </w:r>
          </w:p>
          <w:p w:rsidR="00D00307" w:rsidRPr="00982380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2014 год –</w:t>
            </w:r>
            <w:r w:rsidRPr="00982380">
              <w:rPr>
                <w:bCs/>
                <w:sz w:val="28"/>
                <w:szCs w:val="28"/>
                <w:highlight w:val="yellow"/>
              </w:rPr>
              <w:t>50519,8</w:t>
            </w: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_тыс. рублей;</w:t>
            </w:r>
          </w:p>
          <w:p w:rsidR="00D00307" w:rsidRPr="00982380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 xml:space="preserve">2015 год – </w:t>
            </w:r>
            <w:r w:rsidRPr="00982380">
              <w:rPr>
                <w:bCs/>
                <w:sz w:val="28"/>
                <w:szCs w:val="28"/>
                <w:highlight w:val="yellow"/>
              </w:rPr>
              <w:t>79963,0</w:t>
            </w: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тыс. рублей;</w:t>
            </w:r>
          </w:p>
          <w:p w:rsidR="00D00307" w:rsidRPr="00982380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 xml:space="preserve">2016 год – </w:t>
            </w:r>
            <w:r w:rsidRPr="00982380">
              <w:rPr>
                <w:bCs/>
                <w:sz w:val="28"/>
                <w:szCs w:val="28"/>
                <w:highlight w:val="yellow"/>
              </w:rPr>
              <w:t>96322,3</w:t>
            </w: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тыс. рублей.</w:t>
            </w:r>
          </w:p>
          <w:p w:rsidR="00053893" w:rsidRPr="00982380" w:rsidRDefault="00053893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2017 год –</w:t>
            </w:r>
          </w:p>
          <w:p w:rsidR="00053893" w:rsidRDefault="00053893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2018 год-</w:t>
            </w:r>
          </w:p>
          <w:p w:rsidR="00053893" w:rsidRPr="0088680A" w:rsidRDefault="00053893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D00307" w:rsidRPr="0088680A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8680A">
              <w:rPr>
                <w:rFonts w:eastAsia="Times New Roman"/>
                <w:sz w:val="28"/>
                <w:szCs w:val="28"/>
              </w:rPr>
              <w:t>Общий объём внебюджетных средств составит –  9 268,8 тыс. рублей.</w:t>
            </w:r>
          </w:p>
          <w:p w:rsidR="00D00307" w:rsidRPr="00982380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lastRenderedPageBreak/>
              <w:t>2014 год-2 309,9</w:t>
            </w:r>
          </w:p>
          <w:p w:rsidR="00D00307" w:rsidRPr="00982380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2015 год-3 392,1</w:t>
            </w:r>
          </w:p>
          <w:p w:rsidR="00D00307" w:rsidRPr="00982380" w:rsidRDefault="00D00307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2016 год- 3566,8</w:t>
            </w:r>
          </w:p>
          <w:p w:rsidR="00053893" w:rsidRPr="00982380" w:rsidRDefault="00053893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2017 год-</w:t>
            </w:r>
          </w:p>
          <w:p w:rsidR="00053893" w:rsidRPr="0088680A" w:rsidRDefault="00053893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82380">
              <w:rPr>
                <w:rFonts w:eastAsia="Times New Roman"/>
                <w:sz w:val="28"/>
                <w:szCs w:val="28"/>
                <w:highlight w:val="yellow"/>
              </w:rPr>
              <w:t>2018 год-</w:t>
            </w:r>
            <w:bookmarkStart w:id="2" w:name="_GoBack"/>
            <w:bookmarkEnd w:id="2"/>
          </w:p>
          <w:p w:rsidR="005974D2" w:rsidRPr="00135C85" w:rsidRDefault="005974D2" w:rsidP="00D00307">
            <w:pPr>
              <w:widowControl w:val="0"/>
              <w:tabs>
                <w:tab w:val="num" w:pos="900"/>
                <w:tab w:val="left" w:pos="1080"/>
              </w:tabs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D0DAA" w:rsidRPr="005D0DAA" w:rsidTr="00A369C8">
        <w:tc>
          <w:tcPr>
            <w:tcW w:w="3401" w:type="dxa"/>
          </w:tcPr>
          <w:p w:rsidR="005974D2" w:rsidRPr="005D0DAA" w:rsidRDefault="005974D2" w:rsidP="000F100F">
            <w:pPr>
              <w:widowControl w:val="0"/>
              <w:spacing w:before="80" w:line="240" w:lineRule="exact"/>
              <w:jc w:val="left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lastRenderedPageBreak/>
              <w:t xml:space="preserve">Конечный результат реализации </w:t>
            </w:r>
            <w:r w:rsidR="009754A9">
              <w:rPr>
                <w:rFonts w:eastAsia="Times New Roman"/>
                <w:sz w:val="28"/>
                <w:szCs w:val="28"/>
              </w:rPr>
              <w:t xml:space="preserve"> школьной</w:t>
            </w:r>
            <w:r w:rsidR="000F100F" w:rsidRPr="005D0DAA">
              <w:rPr>
                <w:rFonts w:eastAsia="Times New Roman"/>
                <w:sz w:val="28"/>
                <w:szCs w:val="28"/>
              </w:rPr>
              <w:t xml:space="preserve"> п</w:t>
            </w:r>
            <w:r w:rsidRPr="005D0DAA">
              <w:rPr>
                <w:rFonts w:eastAsia="Times New Roman"/>
                <w:sz w:val="28"/>
                <w:szCs w:val="28"/>
              </w:rPr>
              <w:t>рограммы</w:t>
            </w:r>
          </w:p>
        </w:tc>
        <w:tc>
          <w:tcPr>
            <w:tcW w:w="310" w:type="dxa"/>
          </w:tcPr>
          <w:p w:rsidR="005974D2" w:rsidRPr="005D0DAA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5974D2" w:rsidRPr="005D0DAA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 w:rsidRPr="005D0DAA">
              <w:rPr>
                <w:rFonts w:eastAsia="Times New Roman"/>
                <w:spacing w:val="-6"/>
                <w:sz w:val="28"/>
                <w:szCs w:val="28"/>
              </w:rPr>
              <w:t>доля школьников, обучающихся</w:t>
            </w:r>
            <w:r w:rsidR="00D22722">
              <w:rPr>
                <w:rFonts w:eastAsia="Times New Roman"/>
                <w:spacing w:val="-6"/>
                <w:sz w:val="28"/>
                <w:szCs w:val="28"/>
              </w:rPr>
              <w:t xml:space="preserve"> по федеральным государственным </w:t>
            </w:r>
            <w:r w:rsidRPr="005D0DAA">
              <w:rPr>
                <w:rFonts w:eastAsia="Times New Roman"/>
                <w:spacing w:val="-6"/>
                <w:sz w:val="28"/>
                <w:szCs w:val="28"/>
              </w:rPr>
              <w:t>образовательным стандартам, возрастет с 12,</w:t>
            </w:r>
            <w:r w:rsidR="004D12A7" w:rsidRPr="005D0DAA">
              <w:rPr>
                <w:rFonts w:eastAsia="Times New Roman"/>
                <w:spacing w:val="-6"/>
                <w:sz w:val="28"/>
                <w:szCs w:val="28"/>
              </w:rPr>
              <w:t>5</w:t>
            </w:r>
            <w:r w:rsidRPr="005D0DAA">
              <w:rPr>
                <w:rFonts w:eastAsia="Times New Roman"/>
                <w:spacing w:val="-6"/>
                <w:sz w:val="28"/>
                <w:szCs w:val="28"/>
              </w:rPr>
              <w:t xml:space="preserve"> процента до </w:t>
            </w:r>
            <w:r w:rsidR="00053893">
              <w:rPr>
                <w:rFonts w:eastAsia="Times New Roman"/>
                <w:spacing w:val="-6"/>
                <w:sz w:val="28"/>
                <w:szCs w:val="28"/>
              </w:rPr>
              <w:t>58</w:t>
            </w:r>
            <w:r w:rsidRPr="005D0DAA">
              <w:rPr>
                <w:rFonts w:eastAsia="Times New Roman"/>
                <w:spacing w:val="-6"/>
                <w:sz w:val="28"/>
                <w:szCs w:val="28"/>
              </w:rPr>
              <w:t>,0 процентов;</w:t>
            </w:r>
          </w:p>
          <w:p w:rsidR="005974D2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 xml:space="preserve">доля сдавших ЕГЭ по русскому языку и математике среди участвующих в ЕГЭ по данным </w:t>
            </w:r>
            <w:r w:rsidRPr="005D0DAA">
              <w:rPr>
                <w:rFonts w:eastAsia="Times New Roman"/>
                <w:spacing w:val="6"/>
                <w:sz w:val="28"/>
                <w:szCs w:val="28"/>
              </w:rPr>
              <w:t>предметам возрастет с 98,</w:t>
            </w:r>
            <w:r w:rsidR="009754A9">
              <w:rPr>
                <w:rFonts w:eastAsia="Times New Roman"/>
                <w:spacing w:val="6"/>
                <w:sz w:val="28"/>
                <w:szCs w:val="28"/>
              </w:rPr>
              <w:t>8</w:t>
            </w:r>
            <w:r w:rsidRPr="005D0DAA">
              <w:rPr>
                <w:rFonts w:eastAsia="Times New Roman"/>
                <w:spacing w:val="6"/>
                <w:sz w:val="28"/>
                <w:szCs w:val="28"/>
              </w:rPr>
              <w:t xml:space="preserve"> процента до </w:t>
            </w:r>
            <w:r w:rsidR="009754A9">
              <w:rPr>
                <w:rFonts w:eastAsia="Times New Roman"/>
                <w:spacing w:val="6"/>
                <w:sz w:val="28"/>
                <w:szCs w:val="28"/>
              </w:rPr>
              <w:t>100</w:t>
            </w:r>
            <w:r w:rsidRPr="005D0DAA">
              <w:rPr>
                <w:rFonts w:eastAsia="Times New Roman"/>
                <w:spacing w:val="6"/>
                <w:sz w:val="28"/>
                <w:szCs w:val="28"/>
              </w:rPr>
              <w:t> процента;</w:t>
            </w:r>
          </w:p>
          <w:p w:rsidR="009754A9" w:rsidRPr="005D0DAA" w:rsidRDefault="009754A9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pacing w:val="6"/>
                <w:sz w:val="28"/>
                <w:szCs w:val="28"/>
              </w:rPr>
            </w:pPr>
            <w:r>
              <w:rPr>
                <w:rFonts w:eastAsia="Times New Roman"/>
                <w:spacing w:val="6"/>
                <w:sz w:val="28"/>
                <w:szCs w:val="28"/>
              </w:rPr>
              <w:t xml:space="preserve">доля сдавших ОГЭ и ГВЭ по русскому языку и математике участвующих в ОГЭ </w:t>
            </w:r>
            <w:r w:rsidR="003C4C95">
              <w:rPr>
                <w:rFonts w:eastAsia="Times New Roman"/>
                <w:spacing w:val="6"/>
                <w:sz w:val="28"/>
                <w:szCs w:val="28"/>
              </w:rPr>
              <w:t>И ГВЭ по данным предметам   100</w:t>
            </w:r>
            <w:r>
              <w:rPr>
                <w:rFonts w:eastAsia="Times New Roman"/>
                <w:spacing w:val="6"/>
                <w:sz w:val="28"/>
                <w:szCs w:val="28"/>
              </w:rPr>
              <w:t>%</w:t>
            </w:r>
          </w:p>
          <w:p w:rsidR="005974D2" w:rsidRPr="005D0DAA" w:rsidRDefault="001C2A71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удельный вес численности учителей в возрасте до 30 лет в общей численности учителе</w:t>
            </w:r>
            <w:r w:rsidR="009754A9">
              <w:rPr>
                <w:rFonts w:eastAsia="Times New Roman"/>
                <w:sz w:val="28"/>
                <w:szCs w:val="28"/>
                <w:lang w:eastAsia="ru-RU"/>
              </w:rPr>
              <w:t>й МБОУ СОШ № 1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возрастет с </w:t>
            </w:r>
            <w:r w:rsidR="009754A9">
              <w:rPr>
                <w:rFonts w:eastAsia="Times New Roman"/>
                <w:sz w:val="28"/>
                <w:szCs w:val="28"/>
              </w:rPr>
              <w:t>5,1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 процент</w:t>
            </w:r>
            <w:r w:rsidR="000D6E34" w:rsidRPr="005D0DAA">
              <w:rPr>
                <w:rFonts w:eastAsia="Times New Roman"/>
                <w:sz w:val="28"/>
                <w:szCs w:val="28"/>
              </w:rPr>
              <w:t>ов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 до </w:t>
            </w:r>
            <w:r w:rsidR="009754A9">
              <w:rPr>
                <w:rFonts w:eastAsia="Times New Roman"/>
                <w:sz w:val="28"/>
                <w:szCs w:val="28"/>
              </w:rPr>
              <w:t>5,3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 процент</w:t>
            </w:r>
            <w:r w:rsidR="000D6E34" w:rsidRPr="005D0DAA">
              <w:rPr>
                <w:rFonts w:eastAsia="Times New Roman"/>
                <w:sz w:val="28"/>
                <w:szCs w:val="28"/>
              </w:rPr>
              <w:t>ов</w:t>
            </w:r>
            <w:r w:rsidR="005974D2" w:rsidRPr="005D0DAA">
              <w:rPr>
                <w:rFonts w:eastAsia="Times New Roman"/>
                <w:sz w:val="28"/>
                <w:szCs w:val="28"/>
              </w:rPr>
              <w:t>;</w:t>
            </w:r>
          </w:p>
          <w:p w:rsidR="005974D2" w:rsidRPr="005D0DAA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укомпле</w:t>
            </w:r>
            <w:r w:rsidR="00BD0220">
              <w:rPr>
                <w:rFonts w:eastAsia="Times New Roman"/>
                <w:sz w:val="28"/>
                <w:szCs w:val="28"/>
              </w:rPr>
              <w:t xml:space="preserve">ктованность  МБОУ СОШ № 1 </w:t>
            </w:r>
            <w:r w:rsidRPr="005D0DAA">
              <w:rPr>
                <w:rFonts w:eastAsia="Times New Roman"/>
                <w:spacing w:val="-8"/>
                <w:sz w:val="28"/>
                <w:szCs w:val="28"/>
              </w:rPr>
              <w:t>педагогическими кадрами, имеющими выс</w:t>
            </w:r>
            <w:r w:rsidR="00446773">
              <w:rPr>
                <w:rFonts w:eastAsia="Times New Roman"/>
                <w:spacing w:val="-8"/>
                <w:sz w:val="28"/>
                <w:szCs w:val="28"/>
              </w:rPr>
              <w:t>шее образование, возрастет с 92</w:t>
            </w:r>
            <w:r w:rsidR="00BD0220">
              <w:rPr>
                <w:rFonts w:eastAsia="Times New Roman"/>
                <w:spacing w:val="-8"/>
                <w:sz w:val="28"/>
                <w:szCs w:val="28"/>
              </w:rPr>
              <w:t>,4</w:t>
            </w:r>
            <w:r w:rsidR="00325E96" w:rsidRPr="005D0DAA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5D0DAA">
              <w:rPr>
                <w:rFonts w:eastAsia="Times New Roman"/>
                <w:spacing w:val="-8"/>
                <w:sz w:val="28"/>
                <w:szCs w:val="28"/>
              </w:rPr>
              <w:t>процента</w:t>
            </w:r>
            <w:r w:rsidR="00446773">
              <w:rPr>
                <w:rFonts w:eastAsia="Times New Roman"/>
                <w:sz w:val="28"/>
                <w:szCs w:val="28"/>
              </w:rPr>
              <w:t xml:space="preserve"> до 96</w:t>
            </w:r>
            <w:r w:rsidR="00BD0220">
              <w:rPr>
                <w:rFonts w:eastAsia="Times New Roman"/>
                <w:sz w:val="28"/>
                <w:szCs w:val="28"/>
              </w:rPr>
              <w:t>,0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процентов;</w:t>
            </w:r>
          </w:p>
          <w:p w:rsidR="005974D2" w:rsidRPr="005D0DAA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5D0DAA">
              <w:rPr>
                <w:rFonts w:eastAsia="Times New Roman"/>
                <w:spacing w:val="-4"/>
                <w:sz w:val="28"/>
                <w:szCs w:val="28"/>
              </w:rPr>
              <w:t xml:space="preserve">доля педагогических работников, имеющих действующий документ о повышении квалификации, возрастет с </w:t>
            </w:r>
            <w:r w:rsidR="0072485B" w:rsidRPr="005D0DAA">
              <w:rPr>
                <w:rFonts w:eastAsia="Times New Roman"/>
                <w:spacing w:val="-4"/>
                <w:sz w:val="28"/>
                <w:szCs w:val="28"/>
              </w:rPr>
              <w:t>76,3</w:t>
            </w:r>
            <w:r w:rsidRPr="005D0DAA">
              <w:rPr>
                <w:rFonts w:eastAsia="Times New Roman"/>
                <w:spacing w:val="-4"/>
                <w:sz w:val="28"/>
                <w:szCs w:val="28"/>
              </w:rPr>
              <w:t xml:space="preserve"> процента до </w:t>
            </w:r>
            <w:r w:rsidR="0072485B" w:rsidRPr="005D0DAA">
              <w:rPr>
                <w:rFonts w:eastAsia="Times New Roman"/>
                <w:spacing w:val="-4"/>
                <w:sz w:val="28"/>
                <w:szCs w:val="28"/>
              </w:rPr>
              <w:t>95</w:t>
            </w:r>
            <w:r w:rsidRPr="005D0DAA">
              <w:rPr>
                <w:rFonts w:eastAsia="Times New Roman"/>
                <w:spacing w:val="-4"/>
                <w:sz w:val="28"/>
                <w:szCs w:val="28"/>
              </w:rPr>
              <w:t xml:space="preserve"> процент</w:t>
            </w:r>
            <w:r w:rsidR="0072485B" w:rsidRPr="005D0DAA">
              <w:rPr>
                <w:rFonts w:eastAsia="Times New Roman"/>
                <w:spacing w:val="-4"/>
                <w:sz w:val="28"/>
                <w:szCs w:val="28"/>
              </w:rPr>
              <w:t>ов</w:t>
            </w:r>
            <w:r w:rsidRPr="005D0DAA">
              <w:rPr>
                <w:rFonts w:eastAsia="Times New Roman"/>
                <w:spacing w:val="-4"/>
                <w:sz w:val="28"/>
                <w:szCs w:val="28"/>
              </w:rPr>
              <w:t>;</w:t>
            </w:r>
          </w:p>
          <w:p w:rsidR="005974D2" w:rsidRPr="005D0DAA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5D0DAA">
              <w:rPr>
                <w:rFonts w:eastAsia="Times New Roman"/>
                <w:sz w:val="28"/>
                <w:szCs w:val="28"/>
              </w:rPr>
              <w:t xml:space="preserve">число персональных компьютеров в составе школьных локально-вычислительных сетей на 100 учащихся в школах возрастет с </w:t>
            </w:r>
            <w:r w:rsidR="00BD0220">
              <w:rPr>
                <w:rFonts w:eastAsia="Times New Roman"/>
                <w:sz w:val="28"/>
                <w:szCs w:val="28"/>
              </w:rPr>
              <w:t>20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до </w:t>
            </w:r>
            <w:r w:rsidR="00BD0220">
              <w:rPr>
                <w:rFonts w:eastAsia="Times New Roman"/>
                <w:sz w:val="28"/>
                <w:szCs w:val="28"/>
              </w:rPr>
              <w:t>27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единицы;</w:t>
            </w:r>
          </w:p>
          <w:p w:rsidR="005974D2" w:rsidRPr="005D0DAA" w:rsidRDefault="00BD0220" w:rsidP="00BD0220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</w:rPr>
              <w:t>охв</w:t>
            </w:r>
            <w:r>
              <w:rPr>
                <w:rFonts w:eastAsia="Times New Roman"/>
                <w:sz w:val="28"/>
                <w:szCs w:val="28"/>
              </w:rPr>
              <w:t>ат детей и молодежи в возрасте 7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– 18 лет, обучающихся по дополнительным общеобразовательным программам, в обще</w:t>
            </w:r>
            <w:r>
              <w:rPr>
                <w:rFonts w:eastAsia="Times New Roman"/>
                <w:sz w:val="28"/>
                <w:szCs w:val="28"/>
              </w:rPr>
              <w:t xml:space="preserve">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обучающихся  в МБОУ СОШ № 1 от 7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– 18 лет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возрастет с </w:t>
            </w:r>
            <w:r w:rsidR="00325E96" w:rsidRPr="005D0DAA">
              <w:rPr>
                <w:rFonts w:eastAsia="Times New Roman"/>
                <w:sz w:val="28"/>
                <w:szCs w:val="28"/>
              </w:rPr>
              <w:t>76,1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 процентов до </w:t>
            </w:r>
            <w:r w:rsidR="00325E96" w:rsidRPr="005D0DAA">
              <w:rPr>
                <w:rFonts w:eastAsia="Times New Roman"/>
                <w:sz w:val="28"/>
                <w:szCs w:val="28"/>
              </w:rPr>
              <w:t>81,1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 процентов;</w:t>
            </w:r>
          </w:p>
          <w:p w:rsidR="005974D2" w:rsidRDefault="00BD0220" w:rsidP="00BD0220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Pr="005D0DAA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ля детей и молодежи в возрасте 7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– 18 лет, охваченных организованными формами отдыха, оздоровления и занятости (проце</w:t>
            </w:r>
            <w:r>
              <w:rPr>
                <w:rFonts w:eastAsia="Times New Roman"/>
                <w:sz w:val="28"/>
                <w:szCs w:val="28"/>
              </w:rPr>
              <w:t>нтов) от общего числа  обучающихся в МБОУ  СОШ № 1от 7</w:t>
            </w:r>
            <w:r w:rsidRPr="005D0DAA">
              <w:rPr>
                <w:rFonts w:eastAsia="Times New Roman"/>
                <w:sz w:val="28"/>
                <w:szCs w:val="28"/>
              </w:rPr>
              <w:t xml:space="preserve"> – 18 лет</w:t>
            </w:r>
            <w:r>
              <w:rPr>
                <w:rFonts w:eastAsia="Times New Roman"/>
                <w:sz w:val="28"/>
                <w:szCs w:val="28"/>
              </w:rPr>
              <w:t xml:space="preserve">  составит </w:t>
            </w:r>
            <w:r w:rsidR="00325E96" w:rsidRPr="005D0DAA">
              <w:rPr>
                <w:rFonts w:eastAsia="Times New Roman"/>
                <w:sz w:val="28"/>
                <w:szCs w:val="28"/>
              </w:rPr>
              <w:t xml:space="preserve">не менее </w:t>
            </w:r>
            <w:r w:rsidR="005974D2" w:rsidRPr="005D0DAA">
              <w:rPr>
                <w:rFonts w:eastAsia="Times New Roman"/>
                <w:sz w:val="28"/>
                <w:szCs w:val="28"/>
              </w:rPr>
              <w:t>7</w:t>
            </w:r>
            <w:r w:rsidR="00325E96" w:rsidRPr="005D0DAA">
              <w:rPr>
                <w:rFonts w:eastAsia="Times New Roman"/>
                <w:sz w:val="28"/>
                <w:szCs w:val="28"/>
              </w:rPr>
              <w:t>0</w:t>
            </w:r>
            <w:r w:rsidR="005974D2" w:rsidRPr="005D0DAA">
              <w:rPr>
                <w:rFonts w:eastAsia="Times New Roman"/>
                <w:sz w:val="28"/>
                <w:szCs w:val="28"/>
              </w:rPr>
              <w:t xml:space="preserve"> процентов;</w:t>
            </w:r>
          </w:p>
          <w:p w:rsidR="00BD0220" w:rsidRPr="005D0DAA" w:rsidRDefault="00BD0220" w:rsidP="00BD0220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Доля  обучающихся</w:t>
            </w:r>
            <w:r w:rsidR="009F5316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охваченных горячим питанием составит 100%</w:t>
            </w:r>
          </w:p>
          <w:p w:rsidR="009F5316" w:rsidRPr="005D0DAA" w:rsidRDefault="009F5316" w:rsidP="009F5316">
            <w:pPr>
              <w:widowControl w:val="0"/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доля сдавших единый государственный экзамен (далее также </w:t>
            </w:r>
            <w:r w:rsidRPr="005D0DAA">
              <w:rPr>
                <w:rFonts w:eastAsia="Times New Roman"/>
                <w:sz w:val="28"/>
                <w:szCs w:val="28"/>
              </w:rPr>
              <w:t xml:space="preserve">–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ЕГЭ) по русскому языку и математике среди участвующих в ЕГЭ по данным предметам;</w:t>
            </w:r>
          </w:p>
          <w:p w:rsidR="009F5316" w:rsidRDefault="009F5316" w:rsidP="009F5316">
            <w:pPr>
              <w:widowControl w:val="0"/>
              <w:spacing w:before="120" w:line="240" w:lineRule="exact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доля выпускников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МБОУ СОШ № 1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>, не получивших аттестат 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 основном,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среднем</w:t>
            </w:r>
            <w:r w:rsidR="007C058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C058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обще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 </w:t>
            </w:r>
            <w:r w:rsidRPr="005D0DAA">
              <w:rPr>
                <w:rFonts w:eastAsia="Times New Roman"/>
                <w:sz w:val="28"/>
                <w:szCs w:val="28"/>
                <w:lang w:eastAsia="ru-RU"/>
              </w:rPr>
              <w:t xml:space="preserve"> образовании, </w:t>
            </w:r>
            <w:r w:rsidRPr="005D0DA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в общей численности выпускников</w:t>
            </w:r>
            <w:r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МБОУ СО</w:t>
            </w:r>
            <w:r w:rsidR="007C058C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Ш № 1  уменьшится с 1,8% до 0%</w:t>
            </w:r>
            <w:r w:rsidRPr="005D0DAA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;</w:t>
            </w:r>
          </w:p>
          <w:p w:rsidR="00F4265F" w:rsidRPr="005D0DAA" w:rsidRDefault="00F4265F" w:rsidP="009F5316">
            <w:pPr>
              <w:widowControl w:val="0"/>
              <w:spacing w:before="120" w:line="240" w:lineRule="exact"/>
              <w:jc w:val="both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5974D2" w:rsidRPr="005D0DAA" w:rsidRDefault="005974D2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5974D2" w:rsidRPr="005D0DAA" w:rsidRDefault="009F5316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E3C16" w:rsidRPr="005D0DAA" w:rsidRDefault="001E3C16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1E3C16" w:rsidRPr="005D0DAA" w:rsidRDefault="001E3C16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1E3C16" w:rsidRPr="005D0DAA" w:rsidRDefault="001E3C16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1E3C16" w:rsidRPr="005D0DAA" w:rsidRDefault="001E3C16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1E3C16" w:rsidRPr="005D0DAA" w:rsidRDefault="001E3C16" w:rsidP="005974D2">
            <w:pPr>
              <w:widowControl w:val="0"/>
              <w:spacing w:before="80" w:line="240" w:lineRule="exact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24B7D" w:rsidRDefault="00824B7D" w:rsidP="002D397C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bookmarkStart w:id="3" w:name="Par248"/>
      <w:bookmarkEnd w:id="3"/>
    </w:p>
    <w:p w:rsidR="005974D2" w:rsidRPr="001B67EF" w:rsidRDefault="005974D2" w:rsidP="001B67EF">
      <w:pPr>
        <w:widowControl w:val="0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1. </w:t>
      </w:r>
      <w:r w:rsidR="001B67EF">
        <w:rPr>
          <w:rFonts w:eastAsia="Times New Roman"/>
          <w:sz w:val="28"/>
          <w:szCs w:val="28"/>
          <w:lang w:eastAsia="ru-RU"/>
        </w:rPr>
        <w:t>Х</w:t>
      </w:r>
      <w:r w:rsidRPr="001B67EF">
        <w:rPr>
          <w:rFonts w:eastAsia="Times New Roman"/>
          <w:sz w:val="28"/>
          <w:szCs w:val="28"/>
          <w:lang w:eastAsia="ru-RU"/>
        </w:rPr>
        <w:t xml:space="preserve">арактеристика текущего состояния и основные проблемы </w:t>
      </w:r>
      <w:r w:rsidR="009F5316">
        <w:rPr>
          <w:rFonts w:eastAsia="Times New Roman"/>
          <w:sz w:val="28"/>
          <w:szCs w:val="28"/>
          <w:lang w:eastAsia="ru-RU"/>
        </w:rPr>
        <w:t xml:space="preserve"> образовательного процесса МБОУ СОШ № 1 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9F5316" w:rsidP="001B67E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Школьная </w:t>
      </w:r>
      <w:r w:rsidR="005974D2" w:rsidRPr="001B67EF">
        <w:rPr>
          <w:rFonts w:eastAsia="Times New Roman"/>
          <w:bCs/>
          <w:sz w:val="28"/>
          <w:szCs w:val="28"/>
          <w:lang w:eastAsia="ru-RU"/>
        </w:rPr>
        <w:t xml:space="preserve">программа "Развитие 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0710A">
        <w:rPr>
          <w:rFonts w:eastAsia="Times New Roman"/>
          <w:bCs/>
          <w:sz w:val="28"/>
          <w:szCs w:val="28"/>
          <w:lang w:eastAsia="ru-RU"/>
        </w:rPr>
        <w:t xml:space="preserve">системы образования </w:t>
      </w:r>
      <w:r>
        <w:rPr>
          <w:rFonts w:eastAsia="Times New Roman"/>
          <w:bCs/>
          <w:sz w:val="28"/>
          <w:szCs w:val="28"/>
          <w:lang w:eastAsia="ru-RU"/>
        </w:rPr>
        <w:t xml:space="preserve">  муниципального бюджетного общеобразовательного учреждения средняя общеобразовательная школа № 1 сельского поселения «Село Троицкое»</w:t>
      </w:r>
      <w:r w:rsidR="00053893">
        <w:rPr>
          <w:rFonts w:eastAsia="Times New Roman"/>
          <w:bCs/>
          <w:sz w:val="28"/>
          <w:szCs w:val="28"/>
          <w:lang w:eastAsia="ru-RU"/>
        </w:rPr>
        <w:t xml:space="preserve">  на 2014 - 2018</w:t>
      </w:r>
      <w:r w:rsidR="005974D2" w:rsidRPr="001B67EF">
        <w:rPr>
          <w:rFonts w:eastAsia="Times New Roman"/>
          <w:bCs/>
          <w:sz w:val="28"/>
          <w:szCs w:val="28"/>
          <w:lang w:eastAsia="ru-RU"/>
        </w:rPr>
        <w:t xml:space="preserve"> годы" (далее - Программа) разработана в соответствии с положениями национальной образовательной инициативой "Наша новая школа"; государственной целевой </w:t>
      </w:r>
      <w:hyperlink r:id="rId8" w:tooltip="Постановление Правительства Хабаровского края от 05.06.2012 N 177-пр (ред. от 29.12.2012) &quot;О государственной целевой программе Хабаровского края &quot;Развитие образования и молодежной политики Хабаровского края&quot;{КонсультантПлюс}" w:history="1">
        <w:r w:rsidR="005974D2" w:rsidRPr="001B67EF">
          <w:rPr>
            <w:rFonts w:eastAsia="Times New Roman"/>
            <w:bCs/>
            <w:sz w:val="28"/>
            <w:szCs w:val="28"/>
            <w:lang w:eastAsia="ru-RU"/>
          </w:rPr>
          <w:t>программой</w:t>
        </w:r>
      </w:hyperlink>
      <w:r w:rsidR="005974D2" w:rsidRPr="001B67EF">
        <w:rPr>
          <w:rFonts w:eastAsia="Times New Roman"/>
          <w:bCs/>
          <w:sz w:val="28"/>
          <w:szCs w:val="28"/>
          <w:lang w:eastAsia="ru-RU"/>
        </w:rPr>
        <w:t xml:space="preserve"> Хабаровского края "Развитие образования и молодежной политики Хабаровского края", утвержденной постановлением Правительства Хабаровского края от 05.06.2012 N 177-пр, планом мероприятий («Дорожной картой») «Повышение эффективности и качества услуг образования в Нанайс</w:t>
      </w:r>
      <w:r w:rsidR="00053893">
        <w:rPr>
          <w:rFonts w:eastAsia="Times New Roman"/>
          <w:bCs/>
          <w:sz w:val="28"/>
          <w:szCs w:val="28"/>
          <w:lang w:eastAsia="ru-RU"/>
        </w:rPr>
        <w:t>ком муниципальном районе на 2014</w:t>
      </w:r>
      <w:r w:rsidR="005974D2" w:rsidRPr="001B67EF">
        <w:rPr>
          <w:rFonts w:eastAsia="Times New Roman"/>
          <w:bCs/>
          <w:sz w:val="28"/>
          <w:szCs w:val="28"/>
          <w:lang w:eastAsia="ru-RU"/>
        </w:rPr>
        <w:t xml:space="preserve"> – 2018 годы», утвержденным Постановлением администрации нанайского муниципаль</w:t>
      </w:r>
      <w:r>
        <w:rPr>
          <w:rFonts w:eastAsia="Times New Roman"/>
          <w:bCs/>
          <w:sz w:val="28"/>
          <w:szCs w:val="28"/>
          <w:lang w:eastAsia="ru-RU"/>
        </w:rPr>
        <w:t>ного района от 29.05.2013 № 633, муниципальной программой  «</w:t>
      </w:r>
      <w:r w:rsidRPr="001B67EF">
        <w:rPr>
          <w:rFonts w:eastAsia="Times New Roman"/>
          <w:bCs/>
          <w:sz w:val="28"/>
          <w:szCs w:val="28"/>
          <w:lang w:eastAsia="ru-RU"/>
        </w:rPr>
        <w:t>Развитие системы образования Нанайского муни</w:t>
      </w:r>
      <w:r w:rsidR="00053893">
        <w:rPr>
          <w:rFonts w:eastAsia="Times New Roman"/>
          <w:bCs/>
          <w:sz w:val="28"/>
          <w:szCs w:val="28"/>
          <w:lang w:eastAsia="ru-RU"/>
        </w:rPr>
        <w:t>ципального района на 2014 - 2018</w:t>
      </w:r>
      <w:r w:rsidRPr="001B67EF">
        <w:rPr>
          <w:rFonts w:eastAsia="Times New Roman"/>
          <w:bCs/>
          <w:sz w:val="28"/>
          <w:szCs w:val="28"/>
          <w:lang w:eastAsia="ru-RU"/>
        </w:rPr>
        <w:t xml:space="preserve"> годы</w:t>
      </w:r>
      <w:r>
        <w:rPr>
          <w:rFonts w:eastAsia="Times New Roman"/>
          <w:bCs/>
          <w:sz w:val="28"/>
          <w:szCs w:val="28"/>
          <w:lang w:eastAsia="ru-RU"/>
        </w:rPr>
        <w:t>»   Постановлением Главы Нанайского муниципального района</w:t>
      </w:r>
      <w:r w:rsidR="005974D2" w:rsidRPr="001B67EF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B67EF">
        <w:rPr>
          <w:rFonts w:eastAsia="Times New Roman"/>
          <w:sz w:val="28"/>
          <w:szCs w:val="28"/>
          <w:lang w:eastAsia="ru-RU"/>
        </w:rPr>
        <w:t xml:space="preserve">Настоящая Программа сформулирована исходя из положений </w:t>
      </w:r>
      <w:hyperlink r:id="rId9" w:tooltip="Постановление Правительства Хабаровского края от 13.01.2009 N 1-пр (ред. от 26.05.2011) &quot;О Стратегии социального и экономического развития Хабаровского края на период до 2025 года&quot;{КонсультантПлюс}" w:history="1">
        <w:r w:rsidRPr="001B67EF">
          <w:rPr>
            <w:rFonts w:eastAsia="Times New Roman"/>
            <w:sz w:val="28"/>
            <w:szCs w:val="28"/>
            <w:lang w:eastAsia="ru-RU"/>
          </w:rPr>
          <w:t>Стратегии</w:t>
        </w:r>
      </w:hyperlink>
      <w:r w:rsidRPr="001B67EF">
        <w:rPr>
          <w:rFonts w:eastAsia="Times New Roman"/>
          <w:sz w:val="28"/>
          <w:szCs w:val="28"/>
          <w:lang w:eastAsia="ru-RU"/>
        </w:rPr>
        <w:t xml:space="preserve"> социального и экономического развития Хабаровского края на период до 2025 г., утвержденной постановлением Правительства Хабаровского края от 13.01.2009 N 1-пр, согласно которой основной целью развития Хабаровского края является обеспечение роста благосостояния и качества жизни населения на основе модернизации экономики, сбалансированного социального развития, создания условий для успешной самореализации жителей края.</w:t>
      </w:r>
      <w:proofErr w:type="gramEnd"/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B67EF">
        <w:rPr>
          <w:rFonts w:eastAsia="Times New Roman"/>
          <w:sz w:val="28"/>
          <w:szCs w:val="28"/>
          <w:lang w:eastAsia="ru-RU"/>
        </w:rPr>
        <w:t>С 2011 по 2013 годы года</w:t>
      </w:r>
      <w:r w:rsidR="009F5316">
        <w:rPr>
          <w:rFonts w:eastAsia="Times New Roman"/>
          <w:sz w:val="28"/>
          <w:szCs w:val="28"/>
          <w:lang w:eastAsia="ru-RU"/>
        </w:rPr>
        <w:t xml:space="preserve"> развитие </w:t>
      </w:r>
      <w:r w:rsidRPr="001B67EF">
        <w:rPr>
          <w:rFonts w:eastAsia="Times New Roman"/>
          <w:sz w:val="28"/>
          <w:szCs w:val="28"/>
          <w:lang w:eastAsia="ru-RU"/>
        </w:rPr>
        <w:t xml:space="preserve"> </w:t>
      </w:r>
      <w:r w:rsidR="009F5316">
        <w:rPr>
          <w:rFonts w:eastAsia="Times New Roman"/>
          <w:sz w:val="28"/>
          <w:szCs w:val="28"/>
          <w:lang w:eastAsia="ru-RU"/>
        </w:rPr>
        <w:t xml:space="preserve"> школы  и образовательного процесса </w:t>
      </w:r>
      <w:r w:rsidRPr="001B67EF">
        <w:rPr>
          <w:rFonts w:eastAsia="Times New Roman"/>
          <w:sz w:val="28"/>
          <w:szCs w:val="28"/>
          <w:lang w:eastAsia="ru-RU"/>
        </w:rPr>
        <w:t>проводилась в соответствии с долгосрочной целевой программой «Развитие образования</w:t>
      </w:r>
      <w:r w:rsidR="009F5316">
        <w:rPr>
          <w:rFonts w:eastAsia="Times New Roman"/>
          <w:sz w:val="28"/>
          <w:szCs w:val="28"/>
          <w:lang w:eastAsia="ru-RU"/>
        </w:rPr>
        <w:t xml:space="preserve"> М</w:t>
      </w:r>
      <w:r w:rsidR="00271002">
        <w:rPr>
          <w:rFonts w:eastAsia="Times New Roman"/>
          <w:sz w:val="28"/>
          <w:szCs w:val="28"/>
          <w:lang w:eastAsia="ru-RU"/>
        </w:rPr>
        <w:t>Б</w:t>
      </w:r>
      <w:r w:rsidR="009F5316">
        <w:rPr>
          <w:rFonts w:eastAsia="Times New Roman"/>
          <w:sz w:val="28"/>
          <w:szCs w:val="28"/>
          <w:lang w:eastAsia="ru-RU"/>
        </w:rPr>
        <w:t>ОУ СОШ № 1 с. Троицкое</w:t>
      </w:r>
      <w:r w:rsidRPr="001B67EF">
        <w:rPr>
          <w:rFonts w:eastAsia="Times New Roman"/>
          <w:sz w:val="28"/>
          <w:szCs w:val="28"/>
          <w:lang w:eastAsia="ru-RU"/>
        </w:rPr>
        <w:t xml:space="preserve"> на 2011 - 2015 годы», целью которой являлось обеспечение системного развития образования, распространение успешных образцов инновационной практики и достижение нового качества образования, повышение степени удовлетворённости граждан и общества системой образования </w:t>
      </w:r>
      <w:r w:rsidR="00271002">
        <w:rPr>
          <w:rFonts w:eastAsia="Times New Roman"/>
          <w:sz w:val="28"/>
          <w:szCs w:val="28"/>
          <w:lang w:eastAsia="ru-RU"/>
        </w:rPr>
        <w:t xml:space="preserve"> в МБОУ </w:t>
      </w:r>
      <w:r w:rsidR="00271002">
        <w:rPr>
          <w:rFonts w:eastAsia="Times New Roman"/>
          <w:sz w:val="28"/>
          <w:szCs w:val="28"/>
          <w:lang w:eastAsia="ru-RU"/>
        </w:rPr>
        <w:lastRenderedPageBreak/>
        <w:t>СОШ № 1 с. Троицкое.</w:t>
      </w:r>
      <w:proofErr w:type="gramEnd"/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Решались следующие задачи:</w:t>
      </w:r>
    </w:p>
    <w:p w:rsidR="005974D2" w:rsidRPr="001B67EF" w:rsidRDefault="005974D2" w:rsidP="001B67EF">
      <w:pPr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1. Обеспечение институциональных условий для реализации национальной образовательной инициативы «Наша новая школа».</w:t>
      </w:r>
    </w:p>
    <w:p w:rsidR="00271002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3.Совершенствование инфраструктуры </w:t>
      </w:r>
      <w:r w:rsidR="00271002">
        <w:rPr>
          <w:rFonts w:eastAsia="Times New Roman"/>
          <w:sz w:val="28"/>
          <w:szCs w:val="28"/>
        </w:rPr>
        <w:t xml:space="preserve"> МБОУ СОШ № 1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За </w:t>
      </w:r>
      <w:proofErr w:type="gramStart"/>
      <w:r w:rsidRPr="001B67EF">
        <w:rPr>
          <w:rFonts w:eastAsia="Times New Roman"/>
          <w:sz w:val="28"/>
          <w:szCs w:val="28"/>
          <w:lang w:eastAsia="ru-RU"/>
        </w:rPr>
        <w:t>последние</w:t>
      </w:r>
      <w:proofErr w:type="gramEnd"/>
      <w:r w:rsidRPr="001B67EF">
        <w:rPr>
          <w:rFonts w:eastAsia="Times New Roman"/>
          <w:sz w:val="28"/>
          <w:szCs w:val="28"/>
          <w:lang w:eastAsia="ru-RU"/>
        </w:rPr>
        <w:t xml:space="preserve"> 3 года </w:t>
      </w:r>
      <w:r w:rsidR="00271002">
        <w:rPr>
          <w:rFonts w:eastAsia="Times New Roman"/>
          <w:sz w:val="28"/>
          <w:szCs w:val="28"/>
          <w:lang w:eastAsia="ru-RU"/>
        </w:rPr>
        <w:t xml:space="preserve">образовательный процесс  в МБОУ СОШ № 1 </w:t>
      </w:r>
      <w:r w:rsidRPr="001B67EF">
        <w:rPr>
          <w:rFonts w:eastAsia="Times New Roman"/>
          <w:sz w:val="28"/>
          <w:szCs w:val="28"/>
          <w:lang w:eastAsia="ru-RU"/>
        </w:rPr>
        <w:t xml:space="preserve"> динамично развивается. Благодаря реализации комплекса целевых программ Хабаровского края</w:t>
      </w:r>
      <w:r w:rsidR="00271002">
        <w:rPr>
          <w:rFonts w:eastAsia="Times New Roman"/>
          <w:sz w:val="28"/>
          <w:szCs w:val="28"/>
          <w:lang w:eastAsia="ru-RU"/>
        </w:rPr>
        <w:t>,</w:t>
      </w:r>
      <w:r w:rsidRPr="001B67EF">
        <w:rPr>
          <w:rFonts w:eastAsia="Times New Roman"/>
          <w:sz w:val="28"/>
          <w:szCs w:val="28"/>
          <w:lang w:eastAsia="ru-RU"/>
        </w:rPr>
        <w:t xml:space="preserve"> программы развития системы образования муниципального района</w:t>
      </w:r>
      <w:r w:rsidR="00271002">
        <w:rPr>
          <w:rFonts w:eastAsia="Times New Roman"/>
          <w:sz w:val="28"/>
          <w:szCs w:val="28"/>
          <w:lang w:eastAsia="ru-RU"/>
        </w:rPr>
        <w:t xml:space="preserve">, программы развития МБОУ СОШ № 1 с. </w:t>
      </w:r>
      <w:proofErr w:type="gramStart"/>
      <w:r w:rsidR="00271002">
        <w:rPr>
          <w:rFonts w:eastAsia="Times New Roman"/>
          <w:sz w:val="28"/>
          <w:szCs w:val="28"/>
          <w:lang w:eastAsia="ru-RU"/>
        </w:rPr>
        <w:t>Троицкое</w:t>
      </w:r>
      <w:proofErr w:type="gramEnd"/>
      <w:r w:rsidRPr="001B67EF">
        <w:rPr>
          <w:rFonts w:eastAsia="Times New Roman"/>
          <w:sz w:val="28"/>
          <w:szCs w:val="28"/>
          <w:lang w:eastAsia="ru-RU"/>
        </w:rPr>
        <w:t xml:space="preserve"> были достигнуты значительные показатели по целому ряду системообразующих направлений развития образования: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разработке нормативной правовой базы;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обновлению содержания образования (переход на федеральные государственные образовательные стандарты в учреждениях общего образования, развитие предпрофильного и профильного обучения в общеобразовательной школе);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внедрению новых технологий обучения (здоровье</w:t>
      </w:r>
      <w:r w:rsidR="00857E0E">
        <w:rPr>
          <w:rFonts w:eastAsia="Times New Roman"/>
          <w:sz w:val="28"/>
          <w:szCs w:val="28"/>
          <w:lang w:eastAsia="ru-RU"/>
        </w:rPr>
        <w:t xml:space="preserve"> </w:t>
      </w:r>
      <w:r w:rsidRPr="001B67EF">
        <w:rPr>
          <w:rFonts w:eastAsia="Times New Roman"/>
          <w:sz w:val="28"/>
          <w:szCs w:val="28"/>
          <w:lang w:eastAsia="ru-RU"/>
        </w:rPr>
        <w:t>сберегающие технологии, развивающее обучение, дистанционные технологии обучения детей-инвалидов и др.);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обеспечению поддержки талантливой и способной молодежи;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созданию и развитию единой информационной образовательной среды и современной ресурсной базы развития образования (укрепление учебной, учебно-лабораторной, материальной</w:t>
      </w:r>
      <w:r w:rsidR="00271002">
        <w:rPr>
          <w:rFonts w:eastAsia="Times New Roman"/>
          <w:sz w:val="28"/>
          <w:szCs w:val="28"/>
          <w:lang w:eastAsia="ru-RU"/>
        </w:rPr>
        <w:t xml:space="preserve"> базы  МБОУ СОШ № 1 с. Троицкое</w:t>
      </w:r>
      <w:r w:rsidRPr="001B67EF">
        <w:rPr>
          <w:rFonts w:eastAsia="Times New Roman"/>
          <w:sz w:val="28"/>
          <w:szCs w:val="28"/>
          <w:lang w:eastAsia="ru-RU"/>
        </w:rPr>
        <w:t>);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обеспечен</w:t>
      </w:r>
      <w:r w:rsidR="00271002">
        <w:rPr>
          <w:rFonts w:eastAsia="Times New Roman"/>
          <w:sz w:val="28"/>
          <w:szCs w:val="28"/>
          <w:lang w:eastAsia="ru-RU"/>
        </w:rPr>
        <w:t xml:space="preserve">ию гарантий доступности качественных  услуг </w:t>
      </w:r>
      <w:r w:rsidRPr="001B67EF">
        <w:rPr>
          <w:rFonts w:eastAsia="Times New Roman"/>
          <w:sz w:val="28"/>
          <w:szCs w:val="28"/>
          <w:lang w:eastAsia="ru-RU"/>
        </w:rPr>
        <w:t>школьного образования.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В результате удалось обеспечить создание основных условий для развития </w:t>
      </w:r>
      <w:r w:rsidR="00271002">
        <w:rPr>
          <w:rFonts w:eastAsia="Times New Roman"/>
          <w:sz w:val="28"/>
          <w:szCs w:val="28"/>
          <w:lang w:eastAsia="ru-RU"/>
        </w:rPr>
        <w:t xml:space="preserve">  образовательного процесса  в МБОУ СОШ № 1,  расширить инфраструктуру учреждения и   расширить круг педагогических руководящих работников</w:t>
      </w:r>
      <w:r w:rsidRPr="001B67EF">
        <w:rPr>
          <w:rFonts w:eastAsia="Times New Roman"/>
          <w:sz w:val="28"/>
          <w:szCs w:val="28"/>
          <w:lang w:eastAsia="ru-RU"/>
        </w:rPr>
        <w:t xml:space="preserve">, участвующих в инновационном развитии системы образования. Внедрение современных организационных и </w:t>
      </w:r>
      <w:proofErr w:type="gramStart"/>
      <w:r w:rsidRPr="001B67EF">
        <w:rPr>
          <w:rFonts w:eastAsia="Times New Roman"/>
          <w:sz w:val="28"/>
          <w:szCs w:val="28"/>
          <w:lang w:eastAsia="ru-RU"/>
        </w:rPr>
        <w:t>экономических механизмов</w:t>
      </w:r>
      <w:proofErr w:type="gramEnd"/>
      <w:r w:rsidRPr="001B67EF">
        <w:rPr>
          <w:rFonts w:eastAsia="Times New Roman"/>
          <w:sz w:val="28"/>
          <w:szCs w:val="28"/>
          <w:lang w:eastAsia="ru-RU"/>
        </w:rPr>
        <w:t xml:space="preserve"> управления</w:t>
      </w:r>
      <w:r w:rsidR="00271002">
        <w:rPr>
          <w:rFonts w:eastAsia="Times New Roman"/>
          <w:sz w:val="28"/>
          <w:szCs w:val="28"/>
          <w:lang w:eastAsia="ru-RU"/>
        </w:rPr>
        <w:t>, переход на финансовую самостоятельность</w:t>
      </w:r>
      <w:r w:rsidRPr="001B67EF">
        <w:rPr>
          <w:rFonts w:eastAsia="Times New Roman"/>
          <w:sz w:val="28"/>
          <w:szCs w:val="28"/>
          <w:lang w:eastAsia="ru-RU"/>
        </w:rPr>
        <w:t xml:space="preserve"> </w:t>
      </w:r>
      <w:r w:rsidR="00271002">
        <w:rPr>
          <w:rFonts w:eastAsia="Times New Roman"/>
          <w:sz w:val="28"/>
          <w:szCs w:val="28"/>
          <w:lang w:eastAsia="ru-RU"/>
        </w:rPr>
        <w:t xml:space="preserve"> МБОУ СОШ № 1 </w:t>
      </w:r>
      <w:r w:rsidRPr="001B67EF">
        <w:rPr>
          <w:rFonts w:eastAsia="Times New Roman"/>
          <w:sz w:val="28"/>
          <w:szCs w:val="28"/>
          <w:lang w:eastAsia="ru-RU"/>
        </w:rPr>
        <w:t xml:space="preserve"> в последние годы позволили повысить уровень доступности, качества образования, эффективности деятельности</w:t>
      </w:r>
      <w:r w:rsidR="00271002">
        <w:rPr>
          <w:rFonts w:eastAsia="Times New Roman"/>
          <w:sz w:val="28"/>
          <w:szCs w:val="28"/>
          <w:lang w:eastAsia="ru-RU"/>
        </w:rPr>
        <w:t xml:space="preserve">  школы</w:t>
      </w:r>
      <w:r w:rsidRPr="001B67EF">
        <w:rPr>
          <w:rFonts w:eastAsia="Times New Roman"/>
          <w:sz w:val="28"/>
          <w:szCs w:val="28"/>
          <w:lang w:eastAsia="ru-RU"/>
        </w:rPr>
        <w:t>.</w:t>
      </w:r>
    </w:p>
    <w:p w:rsidR="00C8216D" w:rsidRDefault="0027100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Образовательный процесс </w:t>
      </w:r>
      <w:r w:rsidR="005974D2" w:rsidRPr="001B67EF">
        <w:rPr>
          <w:rFonts w:eastAsia="Times New Roman"/>
          <w:sz w:val="28"/>
          <w:szCs w:val="28"/>
          <w:lang w:eastAsia="ru-RU"/>
        </w:rPr>
        <w:t>по состоянию</w:t>
      </w:r>
      <w:r>
        <w:rPr>
          <w:rFonts w:eastAsia="Times New Roman"/>
          <w:sz w:val="28"/>
          <w:szCs w:val="28"/>
          <w:lang w:eastAsia="ru-RU"/>
        </w:rPr>
        <w:t xml:space="preserve"> на 01 сентября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201</w:t>
      </w:r>
      <w:r>
        <w:rPr>
          <w:rFonts w:eastAsia="Times New Roman"/>
          <w:sz w:val="28"/>
          <w:szCs w:val="28"/>
          <w:lang w:eastAsia="ru-RU"/>
        </w:rPr>
        <w:t xml:space="preserve">3 года включает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586 учащихся, из них 219 учеников 1-4 классов; 299 учеников 5-9 классов; 68 учеников 10-11 классов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. </w:t>
      </w:r>
      <w:r w:rsidR="00C8216D">
        <w:rPr>
          <w:rFonts w:eastAsia="Times New Roman"/>
          <w:sz w:val="28"/>
          <w:szCs w:val="28"/>
          <w:lang w:eastAsia="ru-RU"/>
        </w:rPr>
        <w:t>Процесс обучения проходит в трех отдельно стоящих зданиях (основное здание школы, мастерские и спортивный комплекс)</w:t>
      </w:r>
    </w:p>
    <w:p w:rsidR="005974D2" w:rsidRDefault="00C8216D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Охват дополнительным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образование</w:t>
      </w:r>
      <w:r>
        <w:rPr>
          <w:rFonts w:eastAsia="Times New Roman"/>
          <w:sz w:val="28"/>
          <w:szCs w:val="28"/>
          <w:lang w:eastAsia="ru-RU"/>
        </w:rPr>
        <w:t>м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детей </w:t>
      </w:r>
      <w:r>
        <w:rPr>
          <w:rFonts w:eastAsia="Times New Roman"/>
          <w:sz w:val="28"/>
          <w:szCs w:val="28"/>
          <w:lang w:eastAsia="ru-RU"/>
        </w:rPr>
        <w:t xml:space="preserve">  на 1 сентября 2013 года составил 60%.  Школа на основании договора сотрудничает с ЦВР с. Троицкое, что способствуют повышению процента охвата учащихся дополнительным образованием до 90%. </w:t>
      </w:r>
    </w:p>
    <w:p w:rsidR="00AB5E40" w:rsidRPr="001B67EF" w:rsidRDefault="00AB5E40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lastRenderedPageBreak/>
        <w:t>Администрацией и педагогами образовательных учреждений ведется работа по сохранению контингента воспитанников, увеличению количества детей в экологических, технических, туристско-краеведческих объединениях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B67EF">
        <w:rPr>
          <w:rFonts w:eastAsia="Times New Roman"/>
          <w:sz w:val="28"/>
          <w:szCs w:val="28"/>
          <w:lang w:eastAsia="ru-RU"/>
        </w:rPr>
        <w:t xml:space="preserve">В </w:t>
      </w:r>
      <w:r w:rsidR="00C8216D">
        <w:rPr>
          <w:rFonts w:eastAsia="Times New Roman"/>
          <w:sz w:val="28"/>
          <w:szCs w:val="28"/>
          <w:lang w:eastAsia="ru-RU"/>
        </w:rPr>
        <w:t xml:space="preserve"> МБОУ СОШ № 1 </w:t>
      </w:r>
      <w:r w:rsidRPr="001B67EF">
        <w:rPr>
          <w:rFonts w:eastAsia="Times New Roman"/>
          <w:sz w:val="28"/>
          <w:szCs w:val="28"/>
          <w:lang w:eastAsia="ru-RU"/>
        </w:rPr>
        <w:t xml:space="preserve">созданы условия для реализации конституционного права граждан на получение общего образования: в рамках </w:t>
      </w:r>
      <w:hyperlink r:id="rId10" w:tooltip="&quot;Комплексная межведомственная целевая программа по обеспечению права граждан Хабаровского края на получение основного общего образования &quot;Всеобуч&quot; на 2006 - 2010 годы&quot; (утв. Председателем Комиссии по делам несовершеннолетних и защите их прав при Правительстве " w:history="1">
        <w:r w:rsidRPr="001B67EF">
          <w:rPr>
            <w:rFonts w:eastAsia="Times New Roman"/>
            <w:sz w:val="28"/>
            <w:szCs w:val="28"/>
            <w:lang w:eastAsia="ru-RU"/>
          </w:rPr>
          <w:t>программы</w:t>
        </w:r>
      </w:hyperlink>
      <w:r w:rsidRPr="001B67EF">
        <w:rPr>
          <w:rFonts w:eastAsia="Times New Roman"/>
          <w:sz w:val="28"/>
          <w:szCs w:val="28"/>
          <w:lang w:eastAsia="ru-RU"/>
        </w:rPr>
        <w:t xml:space="preserve"> "Всеобуч" ведется работа по своевременному учету детей школьного возраста, не посещающих и пропускающих по неуважительным причинам учебные занятия, осуществляется взаимодействие с правоохранительными органами, проводятся акции "Гарантии права на общее образование - каждому подростку", "Помоги собраться в школу".</w:t>
      </w:r>
      <w:proofErr w:type="gramEnd"/>
    </w:p>
    <w:p w:rsidR="007450CE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С 01 сентября 2</w:t>
      </w:r>
      <w:r w:rsidR="00C8216D">
        <w:rPr>
          <w:rFonts w:eastAsia="Times New Roman"/>
          <w:sz w:val="28"/>
          <w:szCs w:val="28"/>
          <w:lang w:eastAsia="ru-RU"/>
        </w:rPr>
        <w:t xml:space="preserve">011 года в  школе </w:t>
      </w:r>
      <w:r w:rsidRPr="001B67EF">
        <w:rPr>
          <w:rFonts w:eastAsia="Times New Roman"/>
          <w:sz w:val="28"/>
          <w:szCs w:val="28"/>
          <w:lang w:eastAsia="ru-RU"/>
        </w:rPr>
        <w:t xml:space="preserve"> осуществляется переход на федеральные государственные образовательные стандарты: по состоянию </w:t>
      </w:r>
      <w:r w:rsidR="00C8216D">
        <w:rPr>
          <w:rFonts w:eastAsia="Times New Roman"/>
          <w:sz w:val="28"/>
          <w:szCs w:val="28"/>
          <w:lang w:eastAsia="ru-RU"/>
        </w:rPr>
        <w:t>на 01.09.2013</w:t>
      </w:r>
      <w:r w:rsidRPr="001B67EF">
        <w:rPr>
          <w:rFonts w:eastAsia="Times New Roman"/>
          <w:sz w:val="28"/>
          <w:szCs w:val="28"/>
          <w:lang w:eastAsia="ru-RU"/>
        </w:rPr>
        <w:t xml:space="preserve"> по ФГОС НОО обучаются</w:t>
      </w:r>
      <w:r w:rsidR="00C8216D">
        <w:rPr>
          <w:rFonts w:eastAsia="Times New Roman"/>
          <w:sz w:val="28"/>
          <w:szCs w:val="28"/>
          <w:lang w:eastAsia="ru-RU"/>
        </w:rPr>
        <w:t xml:space="preserve"> 7 классов-комплектов, что составляет 77,7%  от  общего числа классов начальной школы. Один класс </w:t>
      </w:r>
      <w:r w:rsidR="007450CE">
        <w:rPr>
          <w:rFonts w:eastAsia="Times New Roman"/>
          <w:sz w:val="28"/>
          <w:szCs w:val="28"/>
          <w:lang w:eastAsia="ru-RU"/>
        </w:rPr>
        <w:t xml:space="preserve"> обучается по развивающей системе </w:t>
      </w:r>
      <w:proofErr w:type="spellStart"/>
      <w:r w:rsidR="007450CE">
        <w:rPr>
          <w:rFonts w:eastAsia="Times New Roman"/>
          <w:sz w:val="28"/>
          <w:szCs w:val="28"/>
          <w:lang w:eastAsia="ru-RU"/>
        </w:rPr>
        <w:t>Л.В.Занкова</w:t>
      </w:r>
      <w:proofErr w:type="spellEnd"/>
      <w:r w:rsidR="007450CE">
        <w:rPr>
          <w:rFonts w:eastAsia="Times New Roman"/>
          <w:sz w:val="28"/>
          <w:szCs w:val="28"/>
          <w:lang w:eastAsia="ru-RU"/>
        </w:rPr>
        <w:t>, что составило 11,1%.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 С 0</w:t>
      </w:r>
      <w:r w:rsidR="007450CE">
        <w:rPr>
          <w:rFonts w:eastAsia="Times New Roman"/>
          <w:sz w:val="28"/>
          <w:szCs w:val="28"/>
          <w:lang w:eastAsia="ru-RU"/>
        </w:rPr>
        <w:t xml:space="preserve">1 сентября 2011 года  во </w:t>
      </w:r>
      <w:r w:rsidRPr="001B67EF">
        <w:rPr>
          <w:rFonts w:eastAsia="Times New Roman"/>
          <w:sz w:val="28"/>
          <w:szCs w:val="28"/>
          <w:lang w:eastAsia="ru-RU"/>
        </w:rPr>
        <w:t xml:space="preserve"> 2 - 11 классах введен обязательный третий час физкультуры.</w:t>
      </w:r>
    </w:p>
    <w:p w:rsidR="007450CE" w:rsidRDefault="005974D2" w:rsidP="007450CE">
      <w:pPr>
        <w:spacing w:after="100" w:afterAutospacing="1"/>
        <w:ind w:firstLine="709"/>
        <w:jc w:val="both"/>
        <w:rPr>
          <w:sz w:val="28"/>
          <w:szCs w:val="28"/>
        </w:rPr>
      </w:pPr>
      <w:r w:rsidRPr="001B67EF">
        <w:rPr>
          <w:rFonts w:eastAsia="Times New Roman"/>
          <w:sz w:val="28"/>
          <w:szCs w:val="28"/>
          <w:lang w:eastAsia="ru-RU"/>
        </w:rPr>
        <w:t>Совершенствуется работа по ор</w:t>
      </w:r>
      <w:r w:rsidR="007450CE">
        <w:rPr>
          <w:rFonts w:eastAsia="Times New Roman"/>
          <w:sz w:val="28"/>
          <w:szCs w:val="28"/>
          <w:lang w:eastAsia="ru-RU"/>
        </w:rPr>
        <w:t xml:space="preserve">ганизации профильного обучения. </w:t>
      </w:r>
      <w:r w:rsidR="007450CE" w:rsidRPr="007450CE">
        <w:rPr>
          <w:sz w:val="28"/>
          <w:szCs w:val="28"/>
        </w:rPr>
        <w:t xml:space="preserve"> </w:t>
      </w:r>
      <w:r w:rsidR="007450CE">
        <w:rPr>
          <w:sz w:val="28"/>
          <w:szCs w:val="28"/>
        </w:rPr>
        <w:t xml:space="preserve">В школе реализуется идея вариативности  образования на основе формирования ключевых компетентностей (базовый уровень), развития способностей, поиска области самореализации (профильный уровень), оказание дифференцированной помощи нуждающемуся в ней ребенку, обеспечивающей максимально возможную самореализацию личности (коррекционное  обучение). 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2013-2014 учебном году в школе  продолжили обучение два 11 класса: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Трехгрупповой: </w:t>
      </w:r>
    </w:p>
    <w:p w:rsidR="007450CE" w:rsidRDefault="007450CE" w:rsidP="007450CE">
      <w:pPr>
        <w:numPr>
          <w:ilvl w:val="0"/>
          <w:numId w:val="7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группа экономического профиля (профильные предметы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математика, экономика, обществознание);</w:t>
      </w:r>
    </w:p>
    <w:p w:rsidR="007450CE" w:rsidRDefault="007450CE" w:rsidP="007450CE">
      <w:pPr>
        <w:numPr>
          <w:ilvl w:val="0"/>
          <w:numId w:val="7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группа информационно-технологического профиля</w:t>
      </w:r>
      <w:r w:rsidR="00F0710A">
        <w:rPr>
          <w:sz w:val="28"/>
          <w:szCs w:val="28"/>
        </w:rPr>
        <w:t xml:space="preserve"> (профильные предметы</w:t>
      </w:r>
      <w:r>
        <w:rPr>
          <w:sz w:val="28"/>
          <w:szCs w:val="28"/>
        </w:rPr>
        <w:t>:  математика, информатика  и ИКТ);</w:t>
      </w:r>
    </w:p>
    <w:p w:rsidR="007450CE" w:rsidRDefault="007450CE" w:rsidP="007450CE">
      <w:pPr>
        <w:numPr>
          <w:ilvl w:val="0"/>
          <w:numId w:val="7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химико-биологическо</w:t>
      </w:r>
      <w:r w:rsidR="00F0710A">
        <w:rPr>
          <w:sz w:val="28"/>
          <w:szCs w:val="28"/>
        </w:rPr>
        <w:t>го профиля (профильные предметы</w:t>
      </w:r>
      <w:r>
        <w:rPr>
          <w:sz w:val="28"/>
          <w:szCs w:val="28"/>
        </w:rPr>
        <w:t>:  математика, химия, биология).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Двухгрупповой:</w:t>
      </w:r>
    </w:p>
    <w:p w:rsidR="007450CE" w:rsidRDefault="007450CE" w:rsidP="007450CE">
      <w:pPr>
        <w:pStyle w:val="af0"/>
        <w:numPr>
          <w:ilvl w:val="0"/>
          <w:numId w:val="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социально-гуманитарно</w:t>
      </w:r>
      <w:r w:rsidR="00F0710A">
        <w:rPr>
          <w:rFonts w:ascii="Times New Roman" w:hAnsi="Times New Roman" w:cs="Times New Roman"/>
          <w:sz w:val="28"/>
          <w:szCs w:val="28"/>
        </w:rPr>
        <w:t>го профиля (профильные предметы</w:t>
      </w:r>
      <w:r>
        <w:rPr>
          <w:rFonts w:ascii="Times New Roman" w:hAnsi="Times New Roman" w:cs="Times New Roman"/>
          <w:sz w:val="28"/>
          <w:szCs w:val="28"/>
        </w:rPr>
        <w:t>: русский язык, обществознание, история);</w:t>
      </w:r>
    </w:p>
    <w:p w:rsidR="007450CE" w:rsidRDefault="007450CE" w:rsidP="007450CE">
      <w:pPr>
        <w:pStyle w:val="af0"/>
        <w:numPr>
          <w:ilvl w:val="0"/>
          <w:numId w:val="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универсального обучения с изучением на профильном уровне  русского языка.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 2013-2014 учебном году  были сформированы  два 10 класса: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1.Трехгрупповой:</w:t>
      </w:r>
    </w:p>
    <w:p w:rsidR="007450CE" w:rsidRPr="00F0710A" w:rsidRDefault="007450CE" w:rsidP="00F0710A">
      <w:pPr>
        <w:numPr>
          <w:ilvl w:val="0"/>
          <w:numId w:val="9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социально-математическог</w:t>
      </w:r>
      <w:r w:rsidR="00F0710A">
        <w:rPr>
          <w:sz w:val="28"/>
          <w:szCs w:val="28"/>
        </w:rPr>
        <w:t>о  профиля (профильные предметы</w:t>
      </w:r>
      <w:r>
        <w:rPr>
          <w:sz w:val="28"/>
          <w:szCs w:val="28"/>
        </w:rPr>
        <w:t xml:space="preserve">:  математика,  </w:t>
      </w:r>
      <w:r w:rsidRPr="00F0710A">
        <w:rPr>
          <w:sz w:val="28"/>
          <w:szCs w:val="28"/>
        </w:rPr>
        <w:t xml:space="preserve"> обществознание);</w:t>
      </w:r>
    </w:p>
    <w:p w:rsidR="007450CE" w:rsidRDefault="007450CE" w:rsidP="007450CE">
      <w:pPr>
        <w:numPr>
          <w:ilvl w:val="0"/>
          <w:numId w:val="9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химико-биологическо</w:t>
      </w:r>
      <w:r w:rsidR="00F0710A">
        <w:rPr>
          <w:sz w:val="28"/>
          <w:szCs w:val="28"/>
        </w:rPr>
        <w:t>го профиля (профильные предметы</w:t>
      </w:r>
      <w:r>
        <w:rPr>
          <w:sz w:val="28"/>
          <w:szCs w:val="28"/>
        </w:rPr>
        <w:t>:  математика, химия, биология)</w:t>
      </w:r>
    </w:p>
    <w:p w:rsidR="007450CE" w:rsidRDefault="007450CE" w:rsidP="007450CE">
      <w:pPr>
        <w:numPr>
          <w:ilvl w:val="0"/>
          <w:numId w:val="9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информационно-технологического профиля</w:t>
      </w:r>
      <w:r w:rsidR="00F0710A">
        <w:rPr>
          <w:sz w:val="28"/>
          <w:szCs w:val="28"/>
        </w:rPr>
        <w:t xml:space="preserve"> (профильные предметы</w:t>
      </w:r>
      <w:r>
        <w:rPr>
          <w:sz w:val="28"/>
          <w:szCs w:val="28"/>
        </w:rPr>
        <w:t>: математика, информатика и ИКТ)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2.Трехгрупповой:</w:t>
      </w:r>
    </w:p>
    <w:p w:rsidR="007450CE" w:rsidRDefault="007450CE" w:rsidP="007450CE">
      <w:pPr>
        <w:numPr>
          <w:ilvl w:val="0"/>
          <w:numId w:val="10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социально-гуманитарного профиля (профильные пред</w:t>
      </w:r>
      <w:r w:rsidR="00F0710A">
        <w:rPr>
          <w:sz w:val="28"/>
          <w:szCs w:val="28"/>
        </w:rPr>
        <w:t>меты</w:t>
      </w:r>
      <w:r>
        <w:rPr>
          <w:sz w:val="28"/>
          <w:szCs w:val="28"/>
        </w:rPr>
        <w:t>: русский язык, обществознание, история);</w:t>
      </w:r>
    </w:p>
    <w:p w:rsidR="007450CE" w:rsidRDefault="007450CE" w:rsidP="007450CE">
      <w:pPr>
        <w:numPr>
          <w:ilvl w:val="0"/>
          <w:numId w:val="10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универсального обучения с изучением на профильном уровне  русского языка и обществознания;</w:t>
      </w:r>
    </w:p>
    <w:p w:rsidR="007450CE" w:rsidRDefault="007450CE" w:rsidP="007450CE">
      <w:pPr>
        <w:numPr>
          <w:ilvl w:val="0"/>
          <w:numId w:val="10"/>
        </w:numPr>
        <w:spacing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универсального обучения с изучением на профильном уровне  русского языка.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планах каждого класса </w:t>
      </w:r>
      <w:r>
        <w:rPr>
          <w:rFonts w:eastAsia="MS Mincho"/>
          <w:sz w:val="28"/>
          <w:szCs w:val="28"/>
        </w:rPr>
        <w:t>III</w:t>
      </w:r>
      <w:r>
        <w:rPr>
          <w:sz w:val="28"/>
          <w:szCs w:val="28"/>
        </w:rPr>
        <w:t xml:space="preserve"> ступени компонент образовательного учреждения представлен набором элективных курсов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выбранного профиля.</w:t>
      </w:r>
    </w:p>
    <w:p w:rsidR="007450CE" w:rsidRDefault="007450CE" w:rsidP="007450CE">
      <w:pPr>
        <w:spacing w:after="100" w:afterAutospacing="1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протяжении трех учебных годов все 100% учащихся 9 классов получают аттестаты об основном общем образовании, что касается выпускников 11 классов, то здесь картина такая в 2011 год 98 % учащихся получили аттестат о среднем (полном) общем образовании , 2012 год – 98%, 2013 год-98 %, 2014 год-100%. </w:t>
      </w:r>
    </w:p>
    <w:p w:rsidR="00F05E65" w:rsidRDefault="007450CE" w:rsidP="007450CE">
      <w:pPr>
        <w:spacing w:after="100" w:afterAutospacing="1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Награждены  медалями «За особые успехи в учении» в 2011 году 3ученика, что составило 6 % от общего числа выпускников , 2012 год -5 (9%), 2013 год-4(9%), 2014 год-3(9,1%)</w:t>
      </w:r>
    </w:p>
    <w:p w:rsidR="009B0CCF" w:rsidRPr="008C75D9" w:rsidRDefault="005974D2" w:rsidP="007450C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Для решения задач создания условий для получения качественного </w:t>
      </w:r>
      <w:r w:rsidR="008D23DE" w:rsidRPr="001B67EF">
        <w:rPr>
          <w:rFonts w:eastAsia="Times New Roman"/>
          <w:sz w:val="28"/>
          <w:szCs w:val="28"/>
          <w:lang w:eastAsia="ru-RU"/>
        </w:rPr>
        <w:t xml:space="preserve">получения </w:t>
      </w:r>
      <w:r w:rsidRPr="001B67EF">
        <w:rPr>
          <w:rFonts w:eastAsia="Times New Roman"/>
          <w:sz w:val="28"/>
          <w:szCs w:val="28"/>
          <w:lang w:eastAsia="ru-RU"/>
        </w:rPr>
        <w:t xml:space="preserve">общего образования </w:t>
      </w:r>
      <w:proofErr w:type="gramStart"/>
      <w:r w:rsidRPr="001B67EF">
        <w:rPr>
          <w:rFonts w:eastAsia="Times New Roman"/>
          <w:sz w:val="28"/>
          <w:szCs w:val="28"/>
          <w:lang w:eastAsia="ru-RU"/>
        </w:rPr>
        <w:t>важное значение</w:t>
      </w:r>
      <w:proofErr w:type="gramEnd"/>
      <w:r w:rsidRPr="001B67EF">
        <w:rPr>
          <w:rFonts w:eastAsia="Times New Roman"/>
          <w:sz w:val="28"/>
          <w:szCs w:val="28"/>
          <w:lang w:eastAsia="ru-RU"/>
        </w:rPr>
        <w:t xml:space="preserve"> имеет организация подвоза учащихся к школе. </w:t>
      </w:r>
      <w:proofErr w:type="gramStart"/>
      <w:r w:rsidR="008D23DE" w:rsidRPr="001B67EF">
        <w:rPr>
          <w:rFonts w:eastAsia="Times New Roman"/>
          <w:sz w:val="28"/>
          <w:szCs w:val="28"/>
          <w:lang w:eastAsia="ru-RU"/>
        </w:rPr>
        <w:t xml:space="preserve">В 2012 – 2013 учебном году осуществлялся  подвоз </w:t>
      </w:r>
      <w:r w:rsidR="007450CE">
        <w:rPr>
          <w:rFonts w:eastAsia="Times New Roman"/>
          <w:sz w:val="28"/>
          <w:szCs w:val="28"/>
          <w:lang w:eastAsia="ru-RU"/>
        </w:rPr>
        <w:t xml:space="preserve"> 121 учащихся из 2</w:t>
      </w:r>
      <w:r w:rsidR="008D23DE" w:rsidRPr="001B67EF">
        <w:rPr>
          <w:rFonts w:eastAsia="Times New Roman"/>
          <w:sz w:val="28"/>
          <w:szCs w:val="28"/>
          <w:lang w:eastAsia="ru-RU"/>
        </w:rPr>
        <w:t xml:space="preserve"> населённых пунктов района</w:t>
      </w:r>
      <w:r w:rsidR="007450CE">
        <w:rPr>
          <w:rFonts w:eastAsia="Times New Roman"/>
          <w:sz w:val="28"/>
          <w:szCs w:val="28"/>
          <w:lang w:eastAsia="ru-RU"/>
        </w:rPr>
        <w:t xml:space="preserve"> и  отдаленного </w:t>
      </w:r>
      <w:r w:rsidR="007450CE" w:rsidRPr="008C75D9">
        <w:rPr>
          <w:rFonts w:eastAsia="Times New Roman"/>
          <w:sz w:val="28"/>
          <w:szCs w:val="28"/>
          <w:lang w:eastAsia="ru-RU"/>
        </w:rPr>
        <w:t>участка в селе Троицком) (Джари, Н. М</w:t>
      </w:r>
      <w:r w:rsidR="009B0CCF" w:rsidRPr="008C75D9">
        <w:rPr>
          <w:rFonts w:eastAsia="Times New Roman"/>
          <w:sz w:val="28"/>
          <w:szCs w:val="28"/>
          <w:lang w:eastAsia="ru-RU"/>
        </w:rPr>
        <w:t>анома, Совхоз).</w:t>
      </w:r>
      <w:r w:rsidR="008D23DE" w:rsidRPr="008C75D9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8D23DE" w:rsidRDefault="008D23DE" w:rsidP="007450C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C75D9">
        <w:rPr>
          <w:rFonts w:eastAsia="Times New Roman"/>
          <w:sz w:val="28"/>
          <w:szCs w:val="28"/>
          <w:lang w:eastAsia="ru-RU"/>
        </w:rPr>
        <w:t xml:space="preserve">Подвоз детей осуществляется </w:t>
      </w:r>
      <w:r w:rsidR="009B0CCF" w:rsidRPr="008C75D9">
        <w:rPr>
          <w:rFonts w:eastAsia="Times New Roman"/>
          <w:sz w:val="28"/>
          <w:szCs w:val="28"/>
          <w:lang w:eastAsia="ru-RU"/>
        </w:rPr>
        <w:t xml:space="preserve"> двумя школьными </w:t>
      </w:r>
      <w:r w:rsidRPr="008C75D9">
        <w:rPr>
          <w:rFonts w:eastAsia="Times New Roman"/>
          <w:sz w:val="28"/>
          <w:szCs w:val="28"/>
          <w:lang w:eastAsia="ru-RU"/>
        </w:rPr>
        <w:t>автобусами, находящимися на балансе</w:t>
      </w:r>
      <w:r w:rsidR="009B0CCF" w:rsidRPr="008C75D9">
        <w:rPr>
          <w:rFonts w:eastAsia="Times New Roman"/>
          <w:sz w:val="28"/>
          <w:szCs w:val="28"/>
          <w:lang w:eastAsia="ru-RU"/>
        </w:rPr>
        <w:t xml:space="preserve"> МБОУ НОШ № 3</w:t>
      </w:r>
      <w:r w:rsidRPr="008C75D9">
        <w:rPr>
          <w:rFonts w:eastAsia="Times New Roman"/>
          <w:sz w:val="28"/>
          <w:szCs w:val="28"/>
          <w:lang w:eastAsia="ru-RU"/>
        </w:rPr>
        <w:t xml:space="preserve">  и </w:t>
      </w:r>
      <w:r w:rsidR="009B0CCF" w:rsidRPr="008C75D9">
        <w:rPr>
          <w:rFonts w:eastAsia="Times New Roman"/>
          <w:sz w:val="28"/>
          <w:szCs w:val="28"/>
          <w:lang w:eastAsia="ru-RU"/>
        </w:rPr>
        <w:t xml:space="preserve"> один </w:t>
      </w:r>
      <w:r w:rsidRPr="008C75D9">
        <w:rPr>
          <w:rFonts w:eastAsia="Times New Roman"/>
          <w:sz w:val="28"/>
          <w:szCs w:val="28"/>
          <w:lang w:eastAsia="ru-RU"/>
        </w:rPr>
        <w:t>- на балансе управления образования</w:t>
      </w:r>
      <w:r w:rsidR="008C75D9" w:rsidRPr="008C75D9">
        <w:rPr>
          <w:rFonts w:eastAsia="Times New Roman"/>
          <w:sz w:val="28"/>
          <w:szCs w:val="28"/>
          <w:lang w:eastAsia="ru-RU"/>
        </w:rPr>
        <w:t>.</w:t>
      </w:r>
    </w:p>
    <w:p w:rsidR="008C75D9" w:rsidRPr="001B67EF" w:rsidRDefault="008C75D9" w:rsidP="007450C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D23DE" w:rsidRPr="001B67EF" w:rsidRDefault="008D23DE" w:rsidP="00857E0E">
      <w:pPr>
        <w:widowControl w:val="0"/>
        <w:tabs>
          <w:tab w:val="left" w:pos="142"/>
          <w:tab w:val="left" w:pos="426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A371B5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школе </w:t>
      </w:r>
      <w:r w:rsidR="005974D2" w:rsidRPr="001B67EF">
        <w:rPr>
          <w:rFonts w:eastAsia="Times New Roman"/>
          <w:sz w:val="28"/>
          <w:szCs w:val="28"/>
          <w:lang w:eastAsia="ru-RU"/>
        </w:rPr>
        <w:t>развивается система поддержки одаренных детей, разработаны и приняты норма</w:t>
      </w:r>
      <w:r>
        <w:rPr>
          <w:rFonts w:eastAsia="Times New Roman"/>
          <w:sz w:val="28"/>
          <w:szCs w:val="28"/>
          <w:lang w:eastAsia="ru-RU"/>
        </w:rPr>
        <w:t>тивные акты в этом направлении, организована работа научного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обществ</w:t>
      </w:r>
      <w:r>
        <w:rPr>
          <w:rFonts w:eastAsia="Times New Roman"/>
          <w:sz w:val="28"/>
          <w:szCs w:val="28"/>
          <w:lang w:eastAsia="ru-RU"/>
        </w:rPr>
        <w:t>а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у</w:t>
      </w:r>
      <w:r>
        <w:rPr>
          <w:rFonts w:eastAsia="Times New Roman"/>
          <w:sz w:val="28"/>
          <w:szCs w:val="28"/>
          <w:lang w:eastAsia="ru-RU"/>
        </w:rPr>
        <w:t xml:space="preserve">чащихся с общей численностью </w:t>
      </w:r>
      <w:r>
        <w:rPr>
          <w:rFonts w:eastAsia="Times New Roman"/>
          <w:sz w:val="28"/>
          <w:szCs w:val="28"/>
          <w:lang w:eastAsia="ru-RU"/>
        </w:rPr>
        <w:lastRenderedPageBreak/>
        <w:t>65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учеников. </w:t>
      </w:r>
      <w:r>
        <w:rPr>
          <w:rFonts w:eastAsia="Times New Roman"/>
          <w:sz w:val="28"/>
          <w:szCs w:val="28"/>
          <w:lang w:eastAsia="ru-RU"/>
        </w:rPr>
        <w:t xml:space="preserve"> С 2014 года  введена новая традиция - прием  директором школы 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лучших учащихся, победителей и призеров Всероссийской олимпиады школьников, спортсменов, добившихся значительных результатов в соревнованиях районного, краевого уровня. Общая сумма средств, выделенная </w:t>
      </w:r>
      <w:r>
        <w:rPr>
          <w:rFonts w:eastAsia="Times New Roman"/>
          <w:sz w:val="28"/>
          <w:szCs w:val="28"/>
          <w:lang w:eastAsia="ru-RU"/>
        </w:rPr>
        <w:t xml:space="preserve">из внебюджетных средств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на поощрение одаренных детей, в 2013</w:t>
      </w:r>
      <w:r>
        <w:rPr>
          <w:rFonts w:eastAsia="Times New Roman"/>
          <w:sz w:val="28"/>
          <w:szCs w:val="28"/>
          <w:lang w:eastAsia="ru-RU"/>
        </w:rPr>
        <w:t>-2014 учебном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году составила </w:t>
      </w:r>
      <w:r>
        <w:rPr>
          <w:rFonts w:eastAsia="Times New Roman"/>
          <w:sz w:val="28"/>
          <w:szCs w:val="28"/>
          <w:lang w:eastAsia="ru-RU"/>
        </w:rPr>
        <w:t>25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тыс. рублей.</w:t>
      </w:r>
    </w:p>
    <w:p w:rsidR="005974D2" w:rsidRPr="001B67EF" w:rsidRDefault="00A371B5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 школе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ведется работа по созданию необходимых условий для получения образования детьми с ограниченными возможностями здоровья, детьми-инвалидами. В </w:t>
      </w:r>
      <w:r>
        <w:rPr>
          <w:rFonts w:eastAsia="Times New Roman"/>
          <w:sz w:val="28"/>
          <w:szCs w:val="28"/>
          <w:lang w:eastAsia="ru-RU"/>
        </w:rPr>
        <w:t xml:space="preserve"> школе на 01.09.2013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г</w:t>
      </w:r>
      <w:r>
        <w:rPr>
          <w:rFonts w:eastAsia="Times New Roman"/>
          <w:sz w:val="28"/>
          <w:szCs w:val="28"/>
          <w:lang w:eastAsia="ru-RU"/>
        </w:rPr>
        <w:t xml:space="preserve">ода обучалось 85 учащихся </w:t>
      </w:r>
      <w:r w:rsidR="005974D2" w:rsidRPr="001B67EF">
        <w:rPr>
          <w:rFonts w:eastAsia="Times New Roman"/>
          <w:sz w:val="28"/>
          <w:szCs w:val="28"/>
          <w:lang w:eastAsia="ru-RU"/>
        </w:rPr>
        <w:t>с ограниченными возможностями здоровья (</w:t>
      </w:r>
      <w:r>
        <w:rPr>
          <w:rFonts w:eastAsia="Times New Roman"/>
          <w:sz w:val="28"/>
          <w:szCs w:val="28"/>
          <w:lang w:eastAsia="ru-RU"/>
        </w:rPr>
        <w:t>14,0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% от общего числа обучающихся). </w:t>
      </w:r>
      <w:r>
        <w:rPr>
          <w:rFonts w:eastAsia="Times New Roman"/>
          <w:sz w:val="28"/>
          <w:szCs w:val="28"/>
          <w:lang w:eastAsia="ru-RU"/>
        </w:rPr>
        <w:t xml:space="preserve">  По данным на 01.06.2014 года числа данных учащихся  возросло </w:t>
      </w:r>
      <w:r w:rsidR="00A33595">
        <w:rPr>
          <w:rFonts w:eastAsia="Times New Roman"/>
          <w:sz w:val="28"/>
          <w:szCs w:val="28"/>
          <w:lang w:eastAsia="ru-RU"/>
        </w:rPr>
        <w:t xml:space="preserve"> на 17 человек и составило 102 (17,1% от общего числа обучающихся).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В числе учащихся с ограниченными возможностями здоровья </w:t>
      </w:r>
      <w:r w:rsidR="00A33595">
        <w:rPr>
          <w:rFonts w:eastAsia="Times New Roman"/>
          <w:sz w:val="28"/>
          <w:szCs w:val="28"/>
          <w:lang w:eastAsia="ru-RU"/>
        </w:rPr>
        <w:t>9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детей-инвалидов, из них по медицинским показаниям обучается на дому </w:t>
      </w:r>
      <w:r w:rsidR="00A33595">
        <w:rPr>
          <w:rFonts w:eastAsia="Times New Roman"/>
          <w:sz w:val="28"/>
          <w:szCs w:val="28"/>
          <w:lang w:eastAsia="ru-RU"/>
        </w:rPr>
        <w:t>8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человек, в Психолого-педагогическое сопровождение детей с ограниченными возможностями здоровья осуществляют психолого-медико-педагогические консилиумы, которые созданы в </w:t>
      </w:r>
      <w:r w:rsidR="00A33595">
        <w:rPr>
          <w:rFonts w:eastAsia="Times New Roman"/>
          <w:sz w:val="28"/>
          <w:szCs w:val="28"/>
          <w:lang w:eastAsia="ru-RU"/>
        </w:rPr>
        <w:t xml:space="preserve"> школе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и центральная психолого-медико-педагогическая комиссия.</w:t>
      </w:r>
    </w:p>
    <w:p w:rsidR="00197645" w:rsidRPr="001B67EF" w:rsidRDefault="005974D2" w:rsidP="001B67E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67EF">
        <w:rPr>
          <w:rFonts w:ascii="Times New Roman" w:hAnsi="Times New Roman" w:cs="Times New Roman"/>
          <w:sz w:val="28"/>
          <w:szCs w:val="28"/>
        </w:rPr>
        <w:t>В целях сохранения и укрепления здор</w:t>
      </w:r>
      <w:r w:rsidR="00A33595">
        <w:rPr>
          <w:rFonts w:ascii="Times New Roman" w:hAnsi="Times New Roman" w:cs="Times New Roman"/>
          <w:sz w:val="28"/>
          <w:szCs w:val="28"/>
        </w:rPr>
        <w:t xml:space="preserve">овья школьников  в школе </w:t>
      </w:r>
      <w:r w:rsidRPr="001B67EF">
        <w:rPr>
          <w:rFonts w:ascii="Times New Roman" w:hAnsi="Times New Roman" w:cs="Times New Roman"/>
          <w:sz w:val="28"/>
          <w:szCs w:val="28"/>
        </w:rPr>
        <w:t xml:space="preserve">организовано школьное питание. Охват учащихся всеми формами питания составляет </w:t>
      </w:r>
      <w:r w:rsidR="00A33595">
        <w:rPr>
          <w:rFonts w:ascii="Times New Roman" w:hAnsi="Times New Roman" w:cs="Times New Roman"/>
          <w:sz w:val="28"/>
          <w:szCs w:val="28"/>
        </w:rPr>
        <w:t>100</w:t>
      </w:r>
      <w:r w:rsidRPr="001B67EF">
        <w:rPr>
          <w:rFonts w:ascii="Times New Roman" w:hAnsi="Times New Roman" w:cs="Times New Roman"/>
          <w:sz w:val="28"/>
          <w:szCs w:val="28"/>
        </w:rPr>
        <w:t xml:space="preserve">%, в том числе охват учащихся горячим питанием - </w:t>
      </w:r>
      <w:r w:rsidR="00A33595">
        <w:rPr>
          <w:rFonts w:ascii="Times New Roman" w:hAnsi="Times New Roman" w:cs="Times New Roman"/>
          <w:sz w:val="28"/>
          <w:szCs w:val="28"/>
        </w:rPr>
        <w:t>100</w:t>
      </w:r>
      <w:r w:rsidRPr="001B67EF">
        <w:rPr>
          <w:rFonts w:ascii="Times New Roman" w:hAnsi="Times New Roman" w:cs="Times New Roman"/>
          <w:sz w:val="28"/>
          <w:szCs w:val="28"/>
        </w:rPr>
        <w:t xml:space="preserve">%. </w:t>
      </w:r>
      <w:r w:rsidR="00197645" w:rsidRPr="001B67EF">
        <w:rPr>
          <w:rFonts w:ascii="Times New Roman" w:hAnsi="Times New Roman" w:cs="Times New Roman"/>
          <w:sz w:val="28"/>
          <w:szCs w:val="28"/>
        </w:rPr>
        <w:t>По плану ведется оборудование помещений для медицинских кабинетов в школах района.</w:t>
      </w:r>
      <w:r w:rsidR="00197645" w:rsidRPr="001B67E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A33595">
        <w:rPr>
          <w:rFonts w:ascii="Times New Roman" w:hAnsi="Times New Roman" w:cs="Times New Roman"/>
          <w:sz w:val="28"/>
          <w:szCs w:val="28"/>
        </w:rPr>
        <w:t xml:space="preserve">В школе имеется медицинский кабинет, с  экспертным заключением на право проведения медицинского обслуживания учащихся. </w:t>
      </w:r>
    </w:p>
    <w:p w:rsidR="00197645" w:rsidRPr="001B67EF" w:rsidRDefault="00197645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1B67EF">
        <w:rPr>
          <w:rFonts w:eastAsiaTheme="minorEastAsia"/>
          <w:sz w:val="28"/>
          <w:szCs w:val="28"/>
          <w:lang w:eastAsia="ru-RU"/>
        </w:rPr>
        <w:t xml:space="preserve">Медицинское обслуживание учащихся </w:t>
      </w:r>
      <w:r w:rsidR="00A33595">
        <w:rPr>
          <w:rFonts w:eastAsiaTheme="minorEastAsia"/>
          <w:sz w:val="28"/>
          <w:szCs w:val="28"/>
          <w:lang w:eastAsia="ru-RU"/>
        </w:rPr>
        <w:t xml:space="preserve">осуществляется КГУ </w:t>
      </w:r>
      <w:proofErr w:type="gramStart"/>
      <w:r w:rsidR="00A33595">
        <w:rPr>
          <w:rFonts w:eastAsiaTheme="minorEastAsia"/>
          <w:sz w:val="28"/>
          <w:szCs w:val="28"/>
          <w:lang w:eastAsia="ru-RU"/>
        </w:rPr>
        <w:t>Троицкая</w:t>
      </w:r>
      <w:proofErr w:type="gramEnd"/>
      <w:r w:rsidR="00A33595">
        <w:rPr>
          <w:rFonts w:eastAsiaTheme="minorEastAsia"/>
          <w:sz w:val="28"/>
          <w:szCs w:val="28"/>
          <w:lang w:eastAsia="ru-RU"/>
        </w:rPr>
        <w:t xml:space="preserve"> ЦРБ на основании заключённого договора</w:t>
      </w:r>
      <w:r w:rsidRPr="001B67EF">
        <w:rPr>
          <w:rFonts w:eastAsiaTheme="minorEastAsia"/>
          <w:sz w:val="28"/>
          <w:szCs w:val="28"/>
          <w:lang w:eastAsia="ru-RU"/>
        </w:rPr>
        <w:t>.</w:t>
      </w:r>
    </w:p>
    <w:p w:rsidR="00197645" w:rsidRDefault="00053893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На период 2014 – 2018</w:t>
      </w:r>
      <w:r w:rsidR="00197645" w:rsidRPr="001B67EF">
        <w:rPr>
          <w:rFonts w:eastAsiaTheme="minorEastAsia"/>
          <w:sz w:val="28"/>
          <w:szCs w:val="28"/>
          <w:lang w:eastAsia="ru-RU"/>
        </w:rPr>
        <w:t xml:space="preserve"> г.г. планируется оснащение медицинским </w:t>
      </w:r>
      <w:r w:rsidR="00197645" w:rsidRPr="00A33595">
        <w:rPr>
          <w:rFonts w:eastAsiaTheme="minorEastAsia"/>
          <w:sz w:val="28"/>
          <w:szCs w:val="28"/>
          <w:lang w:eastAsia="ru-RU"/>
        </w:rPr>
        <w:t>о</w:t>
      </w:r>
      <w:r w:rsidR="00A33595" w:rsidRPr="00A33595">
        <w:rPr>
          <w:rFonts w:eastAsiaTheme="minorEastAsia"/>
          <w:sz w:val="28"/>
          <w:szCs w:val="28"/>
          <w:lang w:eastAsia="ru-RU"/>
        </w:rPr>
        <w:t>борудованием и инструментарием  медицинского кабинета</w:t>
      </w:r>
      <w:r w:rsidR="001F6188">
        <w:rPr>
          <w:rFonts w:eastAsiaTheme="minorEastAsia"/>
          <w:sz w:val="28"/>
          <w:szCs w:val="28"/>
          <w:lang w:eastAsia="ru-RU"/>
        </w:rPr>
        <w:t>.</w:t>
      </w:r>
    </w:p>
    <w:p w:rsidR="001F6188" w:rsidRDefault="001F6188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</w:p>
    <w:p w:rsidR="001F6188" w:rsidRDefault="001F6188" w:rsidP="001F6188">
      <w:pPr>
        <w:spacing w:after="100" w:afterAutospacing="1"/>
        <w:ind w:firstLine="709"/>
        <w:jc w:val="both"/>
        <w:rPr>
          <w:rFonts w:eastAsia="Albany AMT"/>
          <w:sz w:val="28"/>
          <w:szCs w:val="28"/>
          <w:lang w:eastAsia="ru-RU" w:bidi="ru-RU"/>
        </w:rPr>
      </w:pPr>
      <w:r w:rsidRPr="001F6188">
        <w:rPr>
          <w:rFonts w:eastAsia="Albany AMT"/>
          <w:sz w:val="28"/>
          <w:szCs w:val="28"/>
          <w:lang w:eastAsia="ru-RU" w:bidi="ru-RU"/>
        </w:rPr>
        <w:t xml:space="preserve">Школа имеет достаточно высокий кадровый потенциал по уровню образования, стажу работы, квалификационной категории. Педагогическими кадрами образовательная организация укомплектована на 100%. Количество педагогических работников на01.09.2013 года- 48 человек, из них: учителей-44 человека, 1 педагог – психолог, 1 социальный педагог, 1 старший вожатый, 1 педагог дополнительного образования, все включены в штатное расписание школы. На всех  штатных работников имеются трудовые книжки, заполненные в установленном порядке. С каждым работником заключен трудовой договор. </w:t>
      </w:r>
    </w:p>
    <w:p w:rsidR="001F6188" w:rsidRDefault="001F6188" w:rsidP="001F6188">
      <w:pPr>
        <w:spacing w:after="100" w:afterAutospacing="1"/>
        <w:ind w:firstLine="709"/>
        <w:jc w:val="both"/>
        <w:rPr>
          <w:sz w:val="28"/>
          <w:szCs w:val="28"/>
          <w:lang w:eastAsia="ru-RU"/>
        </w:rPr>
      </w:pPr>
      <w:proofErr w:type="gramStart"/>
      <w:r w:rsidRPr="001F6188">
        <w:rPr>
          <w:rFonts w:eastAsia="Albany AMT"/>
          <w:sz w:val="28"/>
          <w:szCs w:val="28"/>
          <w:lang w:eastAsia="ru-RU" w:bidi="ru-RU"/>
        </w:rPr>
        <w:t>Имеют высшее образование- 44 человека, что составляет 92% от общего числа педагогических работников; среднее специального 3 человека, что составляют 8 % от общего числа педагогических работников.</w:t>
      </w:r>
      <w:r w:rsidRPr="001F6188">
        <w:rPr>
          <w:sz w:val="28"/>
          <w:szCs w:val="28"/>
          <w:lang w:eastAsia="ru-RU"/>
        </w:rPr>
        <w:t xml:space="preserve"> 9 учителей награждены нагрудным знаком «Почётный работник общего образования Российской Федерации»; 3 педагога - победители ПНПО; 8 </w:t>
      </w:r>
      <w:r w:rsidRPr="001F6188">
        <w:rPr>
          <w:sz w:val="28"/>
          <w:szCs w:val="28"/>
          <w:lang w:eastAsia="ru-RU"/>
        </w:rPr>
        <w:lastRenderedPageBreak/>
        <w:t>педагога награждены Почетной  грамотой Министерства образования Российской Федерации; 7 педагогов награждены Почетной грамотой Министерства образования Хабаровского края;</w:t>
      </w:r>
      <w:proofErr w:type="gramEnd"/>
      <w:r w:rsidRPr="001F6188">
        <w:rPr>
          <w:sz w:val="28"/>
          <w:szCs w:val="28"/>
          <w:lang w:eastAsia="ru-RU"/>
        </w:rPr>
        <w:t xml:space="preserve"> 6 человек получили премию Главы Нанайского муниципального района Хабаровского края в области образования. Ежегодно наши педагоги становятся победителями и призёрами профессиональных конкурсов.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sz w:val="28"/>
          <w:szCs w:val="28"/>
        </w:rPr>
      </w:pPr>
      <w:r w:rsidRPr="001F6188">
        <w:rPr>
          <w:sz w:val="28"/>
          <w:szCs w:val="28"/>
        </w:rPr>
        <w:t>В 2014 году команда учителей школы заняла 3 место во Всероссийском методическом конкурсе «Мой лучший конспект урока», который был организован на Всероссийском портале интерактивных проектов «Учитель».</w:t>
      </w:r>
    </w:p>
    <w:p w:rsidR="001F6188" w:rsidRDefault="001F6188" w:rsidP="001F6188">
      <w:pPr>
        <w:spacing w:after="100" w:afterAutospacing="1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F6188">
        <w:rPr>
          <w:rFonts w:eastAsia="Times New Roman"/>
          <w:sz w:val="28"/>
          <w:szCs w:val="28"/>
          <w:lang w:eastAsia="ru-RU"/>
        </w:rPr>
        <w:t>Управление качеством педагогического персонала осуществлялось через систему аттестации и развертывание методической работы. </w:t>
      </w:r>
      <w:proofErr w:type="gramStart"/>
      <w:r w:rsidRPr="001F6188">
        <w:rPr>
          <w:rFonts w:eastAsia="Times New Roman"/>
          <w:bCs/>
          <w:sz w:val="28"/>
          <w:szCs w:val="28"/>
          <w:lang w:eastAsia="ru-RU"/>
        </w:rPr>
        <w:t>Аттестованы 29 человек, что составляет 60,4% от числа педагогических работников, в том числе на высшую квалификационную категорию аттестованы 4 учителя-8,3%, на 1 квалификационную категорию аттестованы 21человек-10,9%</w:t>
      </w:r>
      <w:r w:rsidRPr="001F6188">
        <w:rPr>
          <w:sz w:val="28"/>
          <w:szCs w:val="28"/>
          <w:lang w:eastAsia="ru-RU"/>
        </w:rPr>
        <w:t xml:space="preserve">, 100% учителей имеют педагогическое образование, в том числе </w:t>
      </w:r>
      <w:r w:rsidRPr="001F6188">
        <w:rPr>
          <w:rFonts w:eastAsia="Times New Roman"/>
          <w:bCs/>
          <w:sz w:val="28"/>
          <w:szCs w:val="28"/>
          <w:lang w:eastAsia="ru-RU"/>
        </w:rPr>
        <w:t>92% - высшее.</w:t>
      </w:r>
      <w:proofErr w:type="gramEnd"/>
      <w:r w:rsidRPr="001F6188">
        <w:rPr>
          <w:rFonts w:eastAsia="Times New Roman"/>
          <w:bCs/>
          <w:sz w:val="28"/>
          <w:szCs w:val="28"/>
          <w:lang w:eastAsia="ru-RU"/>
        </w:rPr>
        <w:t xml:space="preserve"> Средний возраст- 43 года. 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F6188">
        <w:rPr>
          <w:rFonts w:eastAsia="Times New Roman"/>
          <w:sz w:val="28"/>
          <w:szCs w:val="28"/>
          <w:lang w:eastAsia="ru-RU"/>
        </w:rPr>
        <w:t>Определена структура повышения квалификации, состоящая из трех направлений: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F6188">
        <w:rPr>
          <w:rFonts w:eastAsia="Times New Roman"/>
          <w:bCs/>
          <w:i/>
          <w:sz w:val="28"/>
          <w:szCs w:val="28"/>
          <w:lang w:eastAsia="ru-RU"/>
        </w:rPr>
        <w:t>Профессиональное совершенствование</w:t>
      </w:r>
      <w:r w:rsidRPr="001F6188">
        <w:rPr>
          <w:rFonts w:eastAsia="Times New Roman"/>
          <w:b/>
          <w:bCs/>
          <w:sz w:val="28"/>
          <w:szCs w:val="28"/>
          <w:lang w:eastAsia="ru-RU"/>
        </w:rPr>
        <w:t>:</w:t>
      </w:r>
      <w:r w:rsidRPr="001F6188">
        <w:rPr>
          <w:rFonts w:eastAsia="Times New Roman"/>
          <w:sz w:val="28"/>
          <w:szCs w:val="28"/>
          <w:lang w:eastAsia="ru-RU"/>
        </w:rPr>
        <w:t xml:space="preserve"> курсовая подготовка; участие в работе районных предметных объединений; повышение категории через аттестационные процессы.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F6188">
        <w:rPr>
          <w:rFonts w:eastAsia="Times New Roman"/>
          <w:bCs/>
          <w:i/>
          <w:sz w:val="28"/>
          <w:szCs w:val="28"/>
          <w:lang w:eastAsia="ru-RU"/>
        </w:rPr>
        <w:t>Непрерывное самообразование</w:t>
      </w:r>
      <w:r w:rsidRPr="001F6188">
        <w:rPr>
          <w:rFonts w:eastAsia="Times New Roman"/>
          <w:b/>
          <w:bCs/>
          <w:sz w:val="28"/>
          <w:szCs w:val="28"/>
          <w:lang w:eastAsia="ru-RU"/>
        </w:rPr>
        <w:t>:</w:t>
      </w:r>
      <w:r w:rsidRPr="001F6188">
        <w:rPr>
          <w:rFonts w:eastAsia="Times New Roman"/>
          <w:sz w:val="28"/>
          <w:szCs w:val="28"/>
          <w:lang w:eastAsia="ru-RU"/>
        </w:rPr>
        <w:t xml:space="preserve"> целевое изучение новых стандартов, программ по предметам; изучение и апробация новых технологий; участие в методических семинарах; педагогических чтениях, конкурсах профессионального мастерства. 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F6188">
        <w:rPr>
          <w:rFonts w:eastAsia="Times New Roman"/>
          <w:bCs/>
          <w:i/>
          <w:sz w:val="28"/>
          <w:szCs w:val="28"/>
          <w:lang w:eastAsia="ru-RU"/>
        </w:rPr>
        <w:t>Освоение инновационных новых педтехнологий</w:t>
      </w:r>
      <w:r w:rsidRPr="001F6188">
        <w:rPr>
          <w:rFonts w:eastAsia="Times New Roman"/>
          <w:b/>
          <w:bCs/>
          <w:sz w:val="28"/>
          <w:szCs w:val="28"/>
          <w:lang w:eastAsia="ru-RU"/>
        </w:rPr>
        <w:t>:</w:t>
      </w:r>
      <w:r w:rsidRPr="001F6188">
        <w:rPr>
          <w:rFonts w:eastAsia="Times New Roman"/>
          <w:sz w:val="28"/>
          <w:szCs w:val="28"/>
          <w:lang w:eastAsia="ru-RU"/>
        </w:rPr>
        <w:t xml:space="preserve"> в ходе реализации Образовательной программы были изучены и использованы на практике новые образовательные технологии: технологии исследовательских и проектных работ, компьютерные технологии, технологии проблемного и модульного обучения, технологии коммуникативного обучения, креативного мышления и др.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F6188">
        <w:rPr>
          <w:rFonts w:eastAsia="Times New Roman"/>
          <w:sz w:val="28"/>
          <w:szCs w:val="28"/>
          <w:lang w:eastAsia="ru-RU"/>
        </w:rPr>
        <w:t>Педагогический коллектив постоянно представляет результаты своей педагогической деятельности образовательному сообществу Нанайского муниципального района и Хабаровского края. 20 учителей являются победителями и призерами различных профессиональных конкурсов.</w:t>
      </w:r>
    </w:p>
    <w:p w:rsidR="001F6188" w:rsidRPr="001F6188" w:rsidRDefault="001F6188" w:rsidP="001F6188">
      <w:pPr>
        <w:spacing w:after="100" w:afterAutospacing="1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1F6188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Анализ кадрового состава позволяет сделать вывод о том, что коллектив высокопрофессиональный, сложившийся, имеет высокий потенциал, положительно влияющий на качество обучения и воспитания школьников. </w:t>
      </w:r>
      <w:r w:rsidRPr="001F6188">
        <w:rPr>
          <w:rFonts w:eastAsia="Times New Roman"/>
          <w:sz w:val="28"/>
          <w:szCs w:val="28"/>
          <w:lang w:eastAsia="ru-RU"/>
        </w:rPr>
        <w:t>Существующий психологический климат, достаточно высокая мотивация педагогов позволяют административному и педагогическому составу реализовывать задачи развития образовательного учреждения.</w:t>
      </w:r>
    </w:p>
    <w:p w:rsidR="005974D2" w:rsidRPr="001B67EF" w:rsidRDefault="005974D2" w:rsidP="00B8415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Последовательно увеличивается осна</w:t>
      </w:r>
      <w:r w:rsidR="001F6188">
        <w:rPr>
          <w:rFonts w:eastAsia="Times New Roman"/>
          <w:sz w:val="28"/>
          <w:szCs w:val="28"/>
          <w:lang w:eastAsia="ru-RU"/>
        </w:rPr>
        <w:t>щение  образовательного процесса МБОУ СОШ № 1</w:t>
      </w:r>
      <w:r w:rsidRPr="001B67EF">
        <w:rPr>
          <w:rFonts w:eastAsia="Times New Roman"/>
          <w:sz w:val="28"/>
          <w:szCs w:val="28"/>
          <w:lang w:eastAsia="ru-RU"/>
        </w:rPr>
        <w:t xml:space="preserve"> современным компьютерным оборудованием и оргтехникой. </w:t>
      </w:r>
      <w:r w:rsidR="001F6188">
        <w:rPr>
          <w:rFonts w:eastAsia="Times New Roman"/>
          <w:sz w:val="28"/>
          <w:szCs w:val="28"/>
          <w:lang w:eastAsia="ru-RU"/>
        </w:rPr>
        <w:t>В результате принимаемых мер в школе</w:t>
      </w:r>
      <w:r w:rsidRPr="001B67EF">
        <w:rPr>
          <w:rFonts w:eastAsia="Times New Roman"/>
          <w:sz w:val="28"/>
          <w:szCs w:val="28"/>
          <w:lang w:eastAsia="ru-RU"/>
        </w:rPr>
        <w:t xml:space="preserve"> муниципального района насчитывается </w:t>
      </w:r>
      <w:r w:rsidR="001F6188">
        <w:rPr>
          <w:rFonts w:eastAsia="Times New Roman"/>
          <w:sz w:val="28"/>
          <w:szCs w:val="28"/>
          <w:lang w:eastAsia="ru-RU"/>
        </w:rPr>
        <w:t>91</w:t>
      </w:r>
      <w:r w:rsidRPr="001B67EF">
        <w:rPr>
          <w:rFonts w:eastAsia="Times New Roman"/>
          <w:sz w:val="28"/>
          <w:szCs w:val="28"/>
          <w:lang w:eastAsia="ru-RU"/>
        </w:rPr>
        <w:t xml:space="preserve"> единиц</w:t>
      </w:r>
      <w:r w:rsidR="001F6188">
        <w:rPr>
          <w:rFonts w:eastAsia="Times New Roman"/>
          <w:sz w:val="28"/>
          <w:szCs w:val="28"/>
          <w:lang w:eastAsia="ru-RU"/>
        </w:rPr>
        <w:t>а</w:t>
      </w:r>
      <w:r w:rsidRPr="001B67EF">
        <w:rPr>
          <w:rFonts w:eastAsia="Times New Roman"/>
          <w:sz w:val="28"/>
          <w:szCs w:val="28"/>
          <w:lang w:eastAsia="ru-RU"/>
        </w:rPr>
        <w:t xml:space="preserve"> компьютерного оборудовани</w:t>
      </w:r>
      <w:r w:rsidR="00446773">
        <w:rPr>
          <w:rFonts w:eastAsia="Times New Roman"/>
          <w:sz w:val="28"/>
          <w:szCs w:val="28"/>
          <w:lang w:eastAsia="ru-RU"/>
        </w:rPr>
        <w:t>я, количество учебных кабинетов</w:t>
      </w:r>
      <w:r w:rsidR="001F6188">
        <w:rPr>
          <w:rFonts w:eastAsia="Times New Roman"/>
          <w:sz w:val="28"/>
          <w:szCs w:val="28"/>
          <w:lang w:eastAsia="ru-RU"/>
        </w:rPr>
        <w:t>.</w:t>
      </w:r>
      <w:r w:rsidRPr="001B67EF">
        <w:rPr>
          <w:rFonts w:eastAsia="Times New Roman"/>
          <w:sz w:val="28"/>
          <w:szCs w:val="28"/>
          <w:lang w:eastAsia="ru-RU"/>
        </w:rPr>
        <w:t xml:space="preserve"> Доля современного учебного компьютерного парка составляет </w:t>
      </w:r>
      <w:r w:rsidR="00E625D6" w:rsidRPr="001B67EF">
        <w:rPr>
          <w:rFonts w:eastAsia="Times New Roman"/>
          <w:sz w:val="28"/>
          <w:szCs w:val="28"/>
          <w:lang w:eastAsia="ru-RU"/>
        </w:rPr>
        <w:t>100</w:t>
      </w:r>
      <w:r w:rsidR="00446773">
        <w:rPr>
          <w:rFonts w:eastAsia="Times New Roman"/>
          <w:sz w:val="28"/>
          <w:szCs w:val="28"/>
          <w:lang w:eastAsia="ru-RU"/>
        </w:rPr>
        <w:t>% из расчета на каждый предметный кабинет.</w:t>
      </w:r>
    </w:p>
    <w:p w:rsidR="00AB5E40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В течение</w:t>
      </w:r>
      <w:r w:rsidR="00AB5E40">
        <w:rPr>
          <w:rFonts w:eastAsia="Times New Roman"/>
          <w:sz w:val="28"/>
          <w:szCs w:val="28"/>
          <w:lang w:eastAsia="ru-RU"/>
        </w:rPr>
        <w:t xml:space="preserve"> двух  последних лет  школа  работает как бюджетное учреждение. Вводится в действие эффективный контракт с работниками учреждения, разработаны новые  критерии эффективности деятельности работников.</w:t>
      </w:r>
      <w:r w:rsidRPr="001B67EF">
        <w:rPr>
          <w:rFonts w:eastAsia="Times New Roman"/>
          <w:sz w:val="28"/>
          <w:szCs w:val="28"/>
          <w:lang w:eastAsia="ru-RU"/>
        </w:rPr>
        <w:t xml:space="preserve"> 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Ключевым направлением являлось введение новой системы оплаты труда педагогов, которая характеризуется наличием механизма связи заработной платы с качеством и результативностью труда, повышением стимулирующих функций оплаты труда, введением участия органов государственно-общественного управления школ в распределении стимулирующей части фонда оплаты труда. Все это позволяет повышать качество и результативность работы педагогических работников. Начатые организационно-экономические преобразования в области образования увеличили эффективность бюджетных расходов, сделали их прозрачными и открытыми.</w:t>
      </w:r>
    </w:p>
    <w:p w:rsidR="00AB5E40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Необходимое условие функционирования системы образования - развитие материально-технической базы. Ежегодно в </w:t>
      </w:r>
      <w:r w:rsidR="00AB5E40">
        <w:rPr>
          <w:rFonts w:eastAsia="Times New Roman"/>
          <w:sz w:val="28"/>
          <w:szCs w:val="28"/>
          <w:lang w:eastAsia="ru-RU"/>
        </w:rPr>
        <w:t xml:space="preserve"> школе проводится текущие </w:t>
      </w:r>
      <w:r w:rsidRPr="001B67EF">
        <w:rPr>
          <w:rFonts w:eastAsia="Times New Roman"/>
          <w:sz w:val="28"/>
          <w:szCs w:val="28"/>
          <w:lang w:eastAsia="ru-RU"/>
        </w:rPr>
        <w:t xml:space="preserve"> ремонтные работы. Общий объем освоенных средст</w:t>
      </w:r>
      <w:r w:rsidR="00AB5E40">
        <w:rPr>
          <w:rFonts w:eastAsia="Times New Roman"/>
          <w:sz w:val="28"/>
          <w:szCs w:val="28"/>
          <w:lang w:eastAsia="ru-RU"/>
        </w:rPr>
        <w:t xml:space="preserve">в   с  2012 по 2014 </w:t>
      </w:r>
      <w:r w:rsidRPr="001B67EF">
        <w:rPr>
          <w:rFonts w:eastAsia="Times New Roman"/>
          <w:sz w:val="28"/>
          <w:szCs w:val="28"/>
          <w:lang w:eastAsia="ru-RU"/>
        </w:rPr>
        <w:t xml:space="preserve"> год</w:t>
      </w:r>
      <w:r w:rsidR="00AB5E40">
        <w:rPr>
          <w:rFonts w:eastAsia="Times New Roman"/>
          <w:sz w:val="28"/>
          <w:szCs w:val="28"/>
          <w:lang w:eastAsia="ru-RU"/>
        </w:rPr>
        <w:t>а</w:t>
      </w:r>
      <w:r w:rsidRPr="001B67EF">
        <w:rPr>
          <w:rFonts w:eastAsia="Times New Roman"/>
          <w:sz w:val="28"/>
          <w:szCs w:val="28"/>
          <w:lang w:eastAsia="ru-RU"/>
        </w:rPr>
        <w:t xml:space="preserve"> составил</w:t>
      </w:r>
      <w:r w:rsidR="00AB5E40">
        <w:rPr>
          <w:rFonts w:eastAsia="Times New Roman"/>
          <w:sz w:val="28"/>
          <w:szCs w:val="28"/>
          <w:lang w:eastAsia="ru-RU"/>
        </w:rPr>
        <w:t>и</w:t>
      </w:r>
      <w:r w:rsidRPr="001B67EF">
        <w:rPr>
          <w:rFonts w:eastAsia="Times New Roman"/>
          <w:sz w:val="28"/>
          <w:szCs w:val="28"/>
          <w:lang w:eastAsia="ru-RU"/>
        </w:rPr>
        <w:t xml:space="preserve"> </w:t>
      </w:r>
      <w:r w:rsidR="00AB5E40">
        <w:rPr>
          <w:rFonts w:eastAsia="Times New Roman"/>
          <w:sz w:val="28"/>
          <w:szCs w:val="28"/>
          <w:lang w:eastAsia="ru-RU"/>
        </w:rPr>
        <w:t xml:space="preserve"> около 20 000,0 тыс. рублей из разных источников финансирования</w:t>
      </w:r>
      <w:r w:rsidRPr="001B67EF">
        <w:rPr>
          <w:rFonts w:eastAsia="Times New Roman"/>
          <w:sz w:val="28"/>
          <w:szCs w:val="28"/>
          <w:lang w:eastAsia="ru-RU"/>
        </w:rPr>
        <w:t xml:space="preserve">. </w:t>
      </w:r>
      <w:r w:rsidR="00AB5E40">
        <w:rPr>
          <w:rFonts w:eastAsia="Times New Roman"/>
          <w:sz w:val="28"/>
          <w:szCs w:val="28"/>
          <w:lang w:eastAsia="ru-RU"/>
        </w:rPr>
        <w:t>У</w:t>
      </w:r>
      <w:r w:rsidRPr="001B67EF">
        <w:rPr>
          <w:rFonts w:eastAsia="Times New Roman"/>
          <w:sz w:val="28"/>
          <w:szCs w:val="28"/>
          <w:lang w:eastAsia="ru-RU"/>
        </w:rPr>
        <w:t xml:space="preserve">ровень материальной оснащенности </w:t>
      </w:r>
      <w:r w:rsidR="00AB5E40">
        <w:rPr>
          <w:rFonts w:eastAsia="Times New Roman"/>
          <w:sz w:val="28"/>
          <w:szCs w:val="28"/>
          <w:lang w:eastAsia="ru-RU"/>
        </w:rPr>
        <w:t xml:space="preserve"> учреждения достаточный, но не оптимальный, требуется материальные  вложения на капитальный ремонт здания школьных мастерских,  ремонта вытяжки, канализации  на  пищеблоке  и др.</w:t>
      </w:r>
    </w:p>
    <w:p w:rsidR="005974D2" w:rsidRPr="001B67EF" w:rsidRDefault="00AB5E40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 </w:t>
      </w:r>
      <w:r w:rsidR="005974D2" w:rsidRPr="001B67EF">
        <w:rPr>
          <w:rFonts w:eastAsia="Times New Roman"/>
          <w:sz w:val="28"/>
          <w:szCs w:val="28"/>
          <w:lang w:eastAsia="ru-RU"/>
        </w:rPr>
        <w:t>Результаты анализа сов</w:t>
      </w:r>
      <w:r>
        <w:rPr>
          <w:rFonts w:eastAsia="Times New Roman"/>
          <w:sz w:val="28"/>
          <w:szCs w:val="28"/>
          <w:lang w:eastAsia="ru-RU"/>
        </w:rPr>
        <w:t>ременного состояния  образоват</w:t>
      </w:r>
      <w:r w:rsidR="007D7067">
        <w:rPr>
          <w:rFonts w:eastAsia="Times New Roman"/>
          <w:sz w:val="28"/>
          <w:szCs w:val="28"/>
          <w:lang w:eastAsia="ru-RU"/>
        </w:rPr>
        <w:t xml:space="preserve">ельного процесса в МБОУ СОШ № 1 </w:t>
      </w:r>
      <w:r w:rsidR="005974D2" w:rsidRPr="001B67EF">
        <w:rPr>
          <w:rFonts w:eastAsia="Times New Roman"/>
          <w:sz w:val="28"/>
          <w:szCs w:val="28"/>
          <w:lang w:eastAsia="ru-RU"/>
        </w:rPr>
        <w:t>свидетельствуют о том, что, демонстрируя положительные тенденции в развитии, сох</w:t>
      </w:r>
      <w:r w:rsidR="007D7067">
        <w:rPr>
          <w:rFonts w:eastAsia="Times New Roman"/>
          <w:sz w:val="28"/>
          <w:szCs w:val="28"/>
          <w:lang w:eastAsia="ru-RU"/>
        </w:rPr>
        <w:t>раняе</w:t>
      </w:r>
      <w:r w:rsidR="005974D2" w:rsidRPr="001B67EF">
        <w:rPr>
          <w:rFonts w:eastAsia="Times New Roman"/>
          <w:sz w:val="28"/>
          <w:szCs w:val="28"/>
          <w:lang w:eastAsia="ru-RU"/>
        </w:rPr>
        <w:t>т внутри себя противоречия.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Имеются проблемы, сдерживающие развитие системы об</w:t>
      </w:r>
      <w:r w:rsidR="007D7067">
        <w:rPr>
          <w:rFonts w:eastAsia="Times New Roman"/>
          <w:sz w:val="28"/>
          <w:szCs w:val="28"/>
          <w:lang w:eastAsia="ru-RU"/>
        </w:rPr>
        <w:t>разования  в МБОУ СОШ № 1</w:t>
      </w:r>
      <w:r w:rsidRPr="001B67EF">
        <w:rPr>
          <w:rFonts w:eastAsia="Times New Roman"/>
          <w:sz w:val="28"/>
          <w:szCs w:val="28"/>
          <w:lang w:eastAsia="ru-RU"/>
        </w:rPr>
        <w:t xml:space="preserve"> без решения которых невозможно дальнейшее динамичное развитие: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 недостаточно развиты механизмы определения, поддержки и </w:t>
      </w:r>
      <w:proofErr w:type="gramStart"/>
      <w:r w:rsidRPr="001B67EF">
        <w:rPr>
          <w:rFonts w:eastAsia="Times New Roman"/>
          <w:sz w:val="28"/>
          <w:szCs w:val="28"/>
          <w:lang w:eastAsia="ru-RU"/>
        </w:rPr>
        <w:lastRenderedPageBreak/>
        <w:t>распространения</w:t>
      </w:r>
      <w:proofErr w:type="gramEnd"/>
      <w:r w:rsidRPr="001B67EF">
        <w:rPr>
          <w:rFonts w:eastAsia="Times New Roman"/>
          <w:sz w:val="28"/>
          <w:szCs w:val="28"/>
          <w:lang w:eastAsia="ru-RU"/>
        </w:rPr>
        <w:t xml:space="preserve"> лучших образцов инновационной образовательной деятельности;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недостаточное использование современных образовательных технологий;</w:t>
      </w:r>
    </w:p>
    <w:p w:rsidR="005974D2" w:rsidRPr="001B67EF" w:rsidRDefault="005974D2" w:rsidP="001B67EF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  <w:lang w:eastAsia="ru-RU"/>
        </w:rPr>
        <w:t>- низкая динамика кадрового обновления</w:t>
      </w:r>
      <w:r w:rsidR="00B8415D">
        <w:rPr>
          <w:rFonts w:eastAsia="Times New Roman"/>
          <w:sz w:val="28"/>
          <w:szCs w:val="28"/>
          <w:lang w:eastAsia="ru-RU"/>
        </w:rPr>
        <w:t xml:space="preserve"> в школе</w:t>
      </w:r>
      <w:r w:rsidRPr="001B67EF">
        <w:rPr>
          <w:rFonts w:eastAsia="Times New Roman"/>
          <w:sz w:val="28"/>
          <w:szCs w:val="28"/>
          <w:lang w:eastAsia="ru-RU"/>
        </w:rPr>
        <w:t>: сохраняется тенденция старения педагогических кадров;</w:t>
      </w:r>
      <w:r w:rsidRPr="001B67EF">
        <w:rPr>
          <w:rFonts w:eastAsia="Times New Roman"/>
          <w:sz w:val="28"/>
          <w:szCs w:val="28"/>
        </w:rPr>
        <w:t xml:space="preserve"> повышение квалификации осуществляется формально и не рассматривается как ресурс профессионального роста и повышения конкурентоспособности педагога и образовательного учреждения в целом; лучшие образцы опыта педагогов-лидеров и передовые практики не становятся новой профессионал</w:t>
      </w:r>
      <w:r w:rsidR="007D7067">
        <w:rPr>
          <w:rFonts w:eastAsia="Times New Roman"/>
          <w:sz w:val="28"/>
          <w:szCs w:val="28"/>
        </w:rPr>
        <w:t>ьной нормой в массовой практике</w:t>
      </w:r>
      <w:r w:rsidRPr="001B67EF">
        <w:rPr>
          <w:rFonts w:eastAsia="Times New Roman"/>
          <w:sz w:val="28"/>
          <w:szCs w:val="28"/>
        </w:rPr>
        <w:t>;</w:t>
      </w:r>
    </w:p>
    <w:p w:rsidR="007D7067" w:rsidRDefault="007D7067" w:rsidP="001B67EF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не завершено формирование </w:t>
      </w:r>
      <w:r w:rsidR="005974D2" w:rsidRPr="001B67EF">
        <w:rPr>
          <w:rFonts w:eastAsia="Times New Roman"/>
          <w:spacing w:val="-2"/>
          <w:sz w:val="28"/>
          <w:szCs w:val="28"/>
        </w:rPr>
        <w:t xml:space="preserve"> системы оценки качества образования: существующие процедуры оценки качества образования и отсутствие комплексного</w:t>
      </w:r>
      <w:r w:rsidR="005974D2" w:rsidRPr="001B67EF">
        <w:rPr>
          <w:rFonts w:eastAsia="Times New Roman"/>
          <w:sz w:val="28"/>
          <w:szCs w:val="28"/>
        </w:rPr>
        <w:t xml:space="preserve"> анализа</w:t>
      </w:r>
      <w:r>
        <w:rPr>
          <w:rFonts w:eastAsia="Times New Roman"/>
          <w:sz w:val="28"/>
          <w:szCs w:val="28"/>
        </w:rPr>
        <w:t>, мониторинга,</w:t>
      </w:r>
      <w:r w:rsidR="005974D2" w:rsidRPr="001B67EF">
        <w:rPr>
          <w:rFonts w:eastAsia="Times New Roman"/>
          <w:sz w:val="28"/>
          <w:szCs w:val="28"/>
        </w:rPr>
        <w:t xml:space="preserve"> их результатов не позволяют получить достаточно полную и надежную информацию о текущем положении дел</w:t>
      </w:r>
      <w:r>
        <w:rPr>
          <w:rFonts w:eastAsia="Times New Roman"/>
          <w:sz w:val="28"/>
          <w:szCs w:val="28"/>
        </w:rPr>
        <w:t>;</w:t>
      </w:r>
    </w:p>
    <w:p w:rsidR="005974D2" w:rsidRPr="001B67EF" w:rsidRDefault="007D7067" w:rsidP="001B67EF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974D2" w:rsidRPr="001B67EF">
        <w:rPr>
          <w:rFonts w:eastAsia="Times New Roman"/>
          <w:sz w:val="28"/>
          <w:szCs w:val="28"/>
        </w:rPr>
        <w:t xml:space="preserve"> не сформированы системы оценки качества на ур</w:t>
      </w:r>
      <w:r>
        <w:rPr>
          <w:rFonts w:eastAsia="Times New Roman"/>
          <w:sz w:val="28"/>
          <w:szCs w:val="28"/>
        </w:rPr>
        <w:t>овне  школы</w:t>
      </w:r>
      <w:r w:rsidR="005974D2" w:rsidRPr="001B67EF">
        <w:rPr>
          <w:rFonts w:eastAsia="Times New Roman"/>
          <w:sz w:val="28"/>
          <w:szCs w:val="28"/>
        </w:rPr>
        <w:t>; не сформированы механизмы общественно-профессиональной экспертизы оценки качества образования;</w:t>
      </w:r>
    </w:p>
    <w:p w:rsidR="005974D2" w:rsidRPr="001B67EF" w:rsidRDefault="007D7067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недостаточное внедрение в  образовательный процесс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МБОУ СОШ № 1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эффективных </w:t>
      </w:r>
      <w:proofErr w:type="gramStart"/>
      <w:r w:rsidR="005974D2" w:rsidRPr="001B67EF">
        <w:rPr>
          <w:rFonts w:eastAsia="Times New Roman"/>
          <w:sz w:val="28"/>
          <w:szCs w:val="28"/>
          <w:lang w:eastAsia="ru-RU"/>
        </w:rPr>
        <w:t>экономических механизмов</w:t>
      </w:r>
      <w:proofErr w:type="gramEnd"/>
      <w:r w:rsidR="005974D2" w:rsidRPr="001B67EF">
        <w:rPr>
          <w:rFonts w:eastAsia="Times New Roman"/>
          <w:sz w:val="28"/>
          <w:szCs w:val="28"/>
          <w:lang w:eastAsia="ru-RU"/>
        </w:rPr>
        <w:t xml:space="preserve"> и повышение ее инвестиционной привлекательности;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ограниченность материально-технических ресурсов (недостаточное обеспечение технологическим и другим оборудованием, значительный износ основных фондов) образовательных учреждений для обеспечения современных требований к условиям осуществления образовательного процесса.</w:t>
      </w:r>
    </w:p>
    <w:p w:rsidR="005974D2" w:rsidRPr="001B67EF" w:rsidRDefault="005974D2" w:rsidP="00A008A4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Обозначенные проблемы носят комплексный характер, и их решение требует применения программно-целевых методов. Без этого решения проблемы и противоречия в </w:t>
      </w:r>
      <w:r w:rsidR="007D7067">
        <w:rPr>
          <w:rFonts w:eastAsia="Times New Roman"/>
          <w:sz w:val="28"/>
          <w:szCs w:val="28"/>
          <w:lang w:eastAsia="ru-RU"/>
        </w:rPr>
        <w:t>образовательном процессе МБОУ СОШ № 1</w:t>
      </w:r>
      <w:r w:rsidRPr="001B67EF">
        <w:rPr>
          <w:rFonts w:eastAsia="Times New Roman"/>
          <w:sz w:val="28"/>
          <w:szCs w:val="28"/>
          <w:lang w:eastAsia="ru-RU"/>
        </w:rPr>
        <w:t xml:space="preserve"> не только сохранятся, но будут нарастать и существенным образом влиять на социа</w:t>
      </w:r>
      <w:r w:rsidR="007D7067">
        <w:rPr>
          <w:rFonts w:eastAsia="Times New Roman"/>
          <w:sz w:val="28"/>
          <w:szCs w:val="28"/>
          <w:lang w:eastAsia="ru-RU"/>
        </w:rPr>
        <w:t>льную и экономическую ситуацию</w:t>
      </w:r>
      <w:r w:rsidRPr="001B67EF">
        <w:rPr>
          <w:rFonts w:eastAsia="Times New Roman"/>
          <w:sz w:val="28"/>
          <w:szCs w:val="28"/>
          <w:lang w:eastAsia="ru-RU"/>
        </w:rPr>
        <w:t xml:space="preserve">. 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65087" w:rsidRPr="001B67EF" w:rsidRDefault="005974D2" w:rsidP="001B67E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2.</w:t>
      </w:r>
      <w:r w:rsidR="00565087" w:rsidRPr="001B67EF">
        <w:rPr>
          <w:rFonts w:eastAsia="Times New Roman"/>
          <w:sz w:val="28"/>
          <w:szCs w:val="28"/>
          <w:lang w:eastAsia="ru-RU"/>
        </w:rPr>
        <w:t xml:space="preserve"> </w:t>
      </w:r>
      <w:r w:rsidRPr="001B67EF">
        <w:rPr>
          <w:rFonts w:eastAsia="Times New Roman"/>
          <w:sz w:val="28"/>
          <w:szCs w:val="28"/>
          <w:lang w:eastAsia="ru-RU"/>
        </w:rPr>
        <w:t xml:space="preserve">Цели и задачи </w:t>
      </w:r>
      <w:r w:rsidR="007D7067">
        <w:rPr>
          <w:rFonts w:eastAsia="Times New Roman"/>
          <w:sz w:val="28"/>
          <w:szCs w:val="28"/>
          <w:lang w:eastAsia="ru-RU"/>
        </w:rPr>
        <w:t xml:space="preserve"> школьной </w:t>
      </w:r>
      <w:r w:rsidR="001B67EF">
        <w:rPr>
          <w:rFonts w:eastAsia="Times New Roman"/>
          <w:sz w:val="28"/>
          <w:szCs w:val="28"/>
          <w:lang w:eastAsia="ru-RU"/>
        </w:rPr>
        <w:t>п</w:t>
      </w:r>
      <w:r w:rsidRPr="001B67EF">
        <w:rPr>
          <w:rFonts w:eastAsia="Times New Roman"/>
          <w:sz w:val="28"/>
          <w:szCs w:val="28"/>
          <w:lang w:eastAsia="ru-RU"/>
        </w:rPr>
        <w:t>рограммы.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Программа определяет приоритеты развития </w:t>
      </w:r>
      <w:r w:rsidR="007D7067">
        <w:rPr>
          <w:rFonts w:eastAsia="Times New Roman"/>
          <w:sz w:val="28"/>
          <w:szCs w:val="28"/>
          <w:lang w:eastAsia="ru-RU"/>
        </w:rPr>
        <w:t xml:space="preserve"> МБОУ СОШ № 1 </w:t>
      </w:r>
      <w:r w:rsidR="00053893">
        <w:rPr>
          <w:rFonts w:eastAsia="Times New Roman"/>
          <w:sz w:val="28"/>
          <w:szCs w:val="28"/>
          <w:lang w:eastAsia="ru-RU"/>
        </w:rPr>
        <w:t>на период 2014 - 2018</w:t>
      </w:r>
      <w:r w:rsidRPr="001B67EF">
        <w:rPr>
          <w:rFonts w:eastAsia="Times New Roman"/>
          <w:sz w:val="28"/>
          <w:szCs w:val="28"/>
          <w:lang w:eastAsia="ru-RU"/>
        </w:rPr>
        <w:t xml:space="preserve"> годов.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Целью Программы является обеспечение доступности качественного образования, соответствующего требованиям инновационного развития экономики и обеспечивающего подготовку человека к активной общественной и профессиональной деятельности. Указанная цель достижима, если в ближайшие годы обеспечить оптимальное соотношение затрат и качества в сфере образования. Для этого необходимо внедрить в </w:t>
      </w:r>
      <w:r w:rsidR="00BD6912">
        <w:rPr>
          <w:rFonts w:eastAsia="Times New Roman"/>
          <w:sz w:val="28"/>
          <w:szCs w:val="28"/>
          <w:lang w:eastAsia="ru-RU"/>
        </w:rPr>
        <w:t xml:space="preserve"> образовательный процесс </w:t>
      </w:r>
      <w:r w:rsidRPr="001B67EF">
        <w:rPr>
          <w:rFonts w:eastAsia="Times New Roman"/>
          <w:sz w:val="28"/>
          <w:szCs w:val="28"/>
          <w:lang w:eastAsia="ru-RU"/>
        </w:rPr>
        <w:t>новые организационно-</w:t>
      </w:r>
      <w:proofErr w:type="gramStart"/>
      <w:r w:rsidRPr="001B67EF">
        <w:rPr>
          <w:rFonts w:eastAsia="Times New Roman"/>
          <w:sz w:val="28"/>
          <w:szCs w:val="28"/>
          <w:lang w:eastAsia="ru-RU"/>
        </w:rPr>
        <w:t xml:space="preserve">экономические </w:t>
      </w:r>
      <w:r w:rsidRPr="001B67EF">
        <w:rPr>
          <w:rFonts w:eastAsia="Times New Roman"/>
          <w:sz w:val="28"/>
          <w:szCs w:val="28"/>
          <w:lang w:eastAsia="ru-RU"/>
        </w:rPr>
        <w:lastRenderedPageBreak/>
        <w:t>механизмы</w:t>
      </w:r>
      <w:proofErr w:type="gramEnd"/>
      <w:r w:rsidRPr="001B67EF">
        <w:rPr>
          <w:rFonts w:eastAsia="Times New Roman"/>
          <w:sz w:val="28"/>
          <w:szCs w:val="28"/>
          <w:lang w:eastAsia="ru-RU"/>
        </w:rPr>
        <w:t xml:space="preserve">, обеспечивающие эффективное использование имеющихся ресурсов и способствующие привлечению дополнительных средств, повысить качество образования на основе обновления его структуры, содержания и технологий обучения, привлечь в </w:t>
      </w:r>
      <w:r w:rsidR="00BD6912">
        <w:rPr>
          <w:rFonts w:eastAsia="Times New Roman"/>
          <w:sz w:val="28"/>
          <w:szCs w:val="28"/>
          <w:lang w:eastAsia="ru-RU"/>
        </w:rPr>
        <w:t xml:space="preserve"> педагогическую и управленческую среду  школы </w:t>
      </w:r>
      <w:r w:rsidRPr="001B67EF">
        <w:rPr>
          <w:rFonts w:eastAsia="Times New Roman"/>
          <w:sz w:val="28"/>
          <w:szCs w:val="28"/>
          <w:lang w:eastAsia="ru-RU"/>
        </w:rPr>
        <w:t>квалифицированных специалистов, повысить инновационный потенциал и инвестиционную привлекательность.</w:t>
      </w:r>
    </w:p>
    <w:p w:rsidR="005974D2" w:rsidRPr="001B67EF" w:rsidRDefault="005974D2" w:rsidP="00A008A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Реализация этой цели предполагает решение следующих приоритетных </w:t>
      </w:r>
      <w:r w:rsidRPr="001B67EF">
        <w:rPr>
          <w:rFonts w:eastAsia="Times New Roman"/>
          <w:bCs/>
          <w:sz w:val="28"/>
          <w:szCs w:val="28"/>
        </w:rPr>
        <w:t>задач</w:t>
      </w:r>
      <w:r w:rsidRPr="001B67EF">
        <w:rPr>
          <w:rFonts w:eastAsia="Times New Roman"/>
          <w:sz w:val="28"/>
          <w:szCs w:val="28"/>
        </w:rPr>
        <w:t>: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обеспечение доступности качественного общего образования в соответствии с государственными стандартами нового поколения, запросами личности, общества и рынка труда;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создание условий для развития духовной, творческой, здоровой личности в соответствии с требованиями современного развития общества;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повышение качества управления в сфере образования, в том числе за счет совершенствования системы информационного и аналитического обеспечения принимаемых решений.</w:t>
      </w:r>
    </w:p>
    <w:p w:rsidR="005974D2" w:rsidRPr="001B67EF" w:rsidRDefault="005974D2" w:rsidP="001B67EF">
      <w:pPr>
        <w:widowControl w:val="0"/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Таким образом, цели и задачи Программы соответствуют Стратегии социального и экономического развития Хабаровского края на период до 2025 года.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Программа определяет развитие </w:t>
      </w:r>
      <w:r w:rsidR="00BD6912">
        <w:rPr>
          <w:rFonts w:eastAsia="Times New Roman"/>
          <w:sz w:val="28"/>
          <w:szCs w:val="28"/>
          <w:lang w:eastAsia="ru-RU"/>
        </w:rPr>
        <w:t xml:space="preserve"> МБОУ СОШ № 1 </w:t>
      </w:r>
      <w:r w:rsidRPr="001B67EF">
        <w:rPr>
          <w:rFonts w:eastAsia="Times New Roman"/>
          <w:sz w:val="28"/>
          <w:szCs w:val="28"/>
          <w:lang w:eastAsia="ru-RU"/>
        </w:rPr>
        <w:t xml:space="preserve">на среднесрочный период и прогноз на дальнейшее развитие - от стабилизации, сохранения лучшего опыта функционирования </w:t>
      </w:r>
      <w:r w:rsidR="00BD6912">
        <w:rPr>
          <w:rFonts w:eastAsia="Times New Roman"/>
          <w:sz w:val="28"/>
          <w:szCs w:val="28"/>
          <w:lang w:eastAsia="ru-RU"/>
        </w:rPr>
        <w:t xml:space="preserve"> школы, образовательного процесса </w:t>
      </w:r>
      <w:r w:rsidRPr="001B67EF">
        <w:rPr>
          <w:rFonts w:eastAsia="Times New Roman"/>
          <w:sz w:val="28"/>
          <w:szCs w:val="28"/>
          <w:lang w:eastAsia="ru-RU"/>
        </w:rPr>
        <w:t>как фактора развития к инновационным процессам, переводящим систему в новое качество.</w:t>
      </w:r>
    </w:p>
    <w:p w:rsidR="005974D2" w:rsidRPr="001B67EF" w:rsidRDefault="005974D2" w:rsidP="00A008A4">
      <w:pPr>
        <w:widowControl w:val="0"/>
        <w:tabs>
          <w:tab w:val="num" w:pos="1864"/>
        </w:tabs>
        <w:ind w:firstLine="567"/>
        <w:jc w:val="both"/>
        <w:rPr>
          <w:rFonts w:eastAsia="Times New Roman"/>
          <w:spacing w:val="-2"/>
          <w:sz w:val="28"/>
          <w:szCs w:val="28"/>
        </w:rPr>
      </w:pPr>
      <w:r w:rsidRPr="001B67EF">
        <w:rPr>
          <w:rFonts w:eastAsia="Times New Roman"/>
          <w:spacing w:val="-2"/>
          <w:sz w:val="28"/>
          <w:szCs w:val="28"/>
        </w:rPr>
        <w:t xml:space="preserve">Основными приоритетами </w:t>
      </w:r>
      <w:r w:rsidR="00BD6912">
        <w:rPr>
          <w:rFonts w:eastAsia="Times New Roman"/>
          <w:spacing w:val="-2"/>
          <w:sz w:val="28"/>
          <w:szCs w:val="28"/>
        </w:rPr>
        <w:t xml:space="preserve"> образовательной и управленческой   политики МБОУ СОШ № 1 </w:t>
      </w:r>
      <w:r w:rsidRPr="001B67EF">
        <w:rPr>
          <w:rFonts w:eastAsia="Times New Roman"/>
          <w:spacing w:val="-2"/>
          <w:sz w:val="28"/>
          <w:szCs w:val="28"/>
        </w:rPr>
        <w:t>на среднесрочную перспективу должны стать:</w:t>
      </w:r>
    </w:p>
    <w:p w:rsidR="005974D2" w:rsidRPr="001B67EF" w:rsidRDefault="00A008A4" w:rsidP="001B67EF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974D2" w:rsidRPr="001B67EF">
        <w:rPr>
          <w:rFonts w:eastAsia="Times New Roman"/>
          <w:sz w:val="28"/>
          <w:szCs w:val="28"/>
        </w:rPr>
        <w:t>доведение институциональных и инфраструктурных  преобразований до состояния нормы и перенос акцентов с обеспечения доступности образования на достижение нового качества образовательных результатов – обеспечение достижения позитивной социализации и базовой успешности каждым обучающимся;</w:t>
      </w:r>
    </w:p>
    <w:p w:rsidR="005974D2" w:rsidRPr="001B67EF" w:rsidRDefault="00A008A4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974D2" w:rsidRPr="001B67EF">
        <w:rPr>
          <w:rFonts w:eastAsia="Times New Roman"/>
          <w:sz w:val="28"/>
          <w:szCs w:val="28"/>
          <w:lang w:eastAsia="ru-RU"/>
        </w:rPr>
        <w:t>приведение структуры и качества об</w:t>
      </w:r>
      <w:r w:rsidR="00BD6912">
        <w:rPr>
          <w:rFonts w:eastAsia="Times New Roman"/>
          <w:sz w:val="28"/>
          <w:szCs w:val="28"/>
          <w:lang w:eastAsia="ru-RU"/>
        </w:rPr>
        <w:t>разования в МБОУ СОШ № 1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 в соответствии с потребностями экономики муниципального района и Хабаровского края;</w:t>
      </w:r>
    </w:p>
    <w:p w:rsidR="005974D2" w:rsidRPr="001B67EF" w:rsidRDefault="00A008A4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974D2" w:rsidRPr="001B67EF">
        <w:rPr>
          <w:rFonts w:eastAsia="Times New Roman"/>
          <w:sz w:val="28"/>
          <w:szCs w:val="28"/>
          <w:lang w:eastAsia="ru-RU"/>
        </w:rPr>
        <w:t>повышение гибкости и многообразия форм предоставления услуг, общего и дополнительного образования;</w:t>
      </w:r>
    </w:p>
    <w:p w:rsidR="005974D2" w:rsidRPr="001B67EF" w:rsidRDefault="00A008A4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- </w:t>
      </w:r>
      <w:r w:rsidR="005974D2" w:rsidRPr="001B67EF">
        <w:rPr>
          <w:rFonts w:eastAsia="Times New Roman"/>
          <w:sz w:val="28"/>
          <w:szCs w:val="28"/>
          <w:lang w:eastAsia="ru-RU"/>
        </w:rPr>
        <w:t>создание образовательной среды, способствующей сохранению здоровья обучающихся и формированию у них культуры здорового образа жизни;</w:t>
      </w:r>
      <w:proofErr w:type="gramEnd"/>
    </w:p>
    <w:p w:rsidR="00BD6912" w:rsidRDefault="00A008A4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обеспечение эффективности управления </w:t>
      </w:r>
      <w:r w:rsidR="00BD6912">
        <w:rPr>
          <w:rFonts w:eastAsia="Times New Roman"/>
          <w:sz w:val="28"/>
          <w:szCs w:val="28"/>
          <w:lang w:eastAsia="ru-RU"/>
        </w:rPr>
        <w:t xml:space="preserve"> МБОУ СОШ № 1</w:t>
      </w:r>
    </w:p>
    <w:p w:rsidR="005974D2" w:rsidRPr="001B67EF" w:rsidRDefault="00A008A4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974D2" w:rsidRPr="001B67EF">
        <w:rPr>
          <w:rFonts w:eastAsia="Times New Roman"/>
          <w:sz w:val="28"/>
          <w:szCs w:val="28"/>
          <w:lang w:eastAsia="ru-RU"/>
        </w:rPr>
        <w:t xml:space="preserve">развитие инфраструктуры и материально-технической базы </w:t>
      </w:r>
      <w:r w:rsidR="00BD6912">
        <w:rPr>
          <w:rFonts w:eastAsia="Times New Roman"/>
          <w:sz w:val="28"/>
          <w:szCs w:val="28"/>
          <w:lang w:eastAsia="ru-RU"/>
        </w:rPr>
        <w:t xml:space="preserve"> МБОУ СОШ № 1 </w:t>
      </w:r>
      <w:r w:rsidR="005974D2" w:rsidRPr="001B67EF">
        <w:rPr>
          <w:rFonts w:eastAsia="Times New Roman"/>
          <w:sz w:val="28"/>
          <w:szCs w:val="28"/>
          <w:lang w:eastAsia="ru-RU"/>
        </w:rPr>
        <w:t>в соответствии с современными требованиями;</w:t>
      </w:r>
    </w:p>
    <w:p w:rsidR="005974D2" w:rsidRPr="001B67EF" w:rsidRDefault="00A008A4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974D2" w:rsidRPr="001B67EF">
        <w:rPr>
          <w:rFonts w:eastAsia="Times New Roman"/>
          <w:sz w:val="28"/>
          <w:szCs w:val="28"/>
          <w:lang w:eastAsia="ru-RU"/>
        </w:rPr>
        <w:t>модернизация финансово-</w:t>
      </w:r>
      <w:proofErr w:type="gramStart"/>
      <w:r w:rsidR="005974D2" w:rsidRPr="001B67EF">
        <w:rPr>
          <w:rFonts w:eastAsia="Times New Roman"/>
          <w:sz w:val="28"/>
          <w:szCs w:val="28"/>
          <w:lang w:eastAsia="ru-RU"/>
        </w:rPr>
        <w:t>эконо</w:t>
      </w:r>
      <w:r w:rsidR="00BD6912">
        <w:rPr>
          <w:rFonts w:eastAsia="Times New Roman"/>
          <w:sz w:val="28"/>
          <w:szCs w:val="28"/>
          <w:lang w:eastAsia="ru-RU"/>
        </w:rPr>
        <w:t>мических механизмов</w:t>
      </w:r>
      <w:proofErr w:type="gramEnd"/>
      <w:r w:rsidR="00BD6912">
        <w:rPr>
          <w:rFonts w:eastAsia="Times New Roman"/>
          <w:sz w:val="28"/>
          <w:szCs w:val="28"/>
          <w:lang w:eastAsia="ru-RU"/>
        </w:rPr>
        <w:t xml:space="preserve"> управления  </w:t>
      </w:r>
      <w:r w:rsidR="00BD6912">
        <w:rPr>
          <w:rFonts w:eastAsia="Times New Roman"/>
          <w:sz w:val="28"/>
          <w:szCs w:val="28"/>
          <w:lang w:eastAsia="ru-RU"/>
        </w:rPr>
        <w:lastRenderedPageBreak/>
        <w:t>МБОУ СОШ № 1</w:t>
      </w:r>
      <w:r w:rsidR="005974D2"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A008A4" w:rsidP="00A008A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974D2" w:rsidRPr="001B67EF">
        <w:rPr>
          <w:rFonts w:eastAsia="Times New Roman"/>
          <w:sz w:val="28"/>
          <w:szCs w:val="28"/>
        </w:rPr>
        <w:t xml:space="preserve">формирование кадрового потенциала для экономики муниципального района. 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Решение обозначенных задач будет достигнуто с использованием программно-целевого метода (метода целевых подпрограмм). Этот метод обеспечивает единство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5974D2" w:rsidP="001B67EF">
      <w:pPr>
        <w:widowControl w:val="0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3. Прогноз конечных результатов </w:t>
      </w:r>
      <w:r w:rsidR="000E6B6D">
        <w:rPr>
          <w:rFonts w:eastAsia="Times New Roman"/>
          <w:sz w:val="28"/>
          <w:szCs w:val="28"/>
          <w:lang w:eastAsia="ru-RU"/>
        </w:rPr>
        <w:t xml:space="preserve"> школьной </w:t>
      </w:r>
      <w:r w:rsidR="001B67EF">
        <w:rPr>
          <w:rFonts w:eastAsia="Times New Roman"/>
          <w:sz w:val="28"/>
          <w:szCs w:val="28"/>
          <w:lang w:eastAsia="ru-RU"/>
        </w:rPr>
        <w:t>п</w:t>
      </w:r>
      <w:r w:rsidRPr="001B67EF">
        <w:rPr>
          <w:rFonts w:eastAsia="Times New Roman"/>
          <w:sz w:val="28"/>
          <w:szCs w:val="28"/>
          <w:lang w:eastAsia="ru-RU"/>
        </w:rPr>
        <w:t>рограммы.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Реализация Программы обеспечит</w:t>
      </w:r>
      <w:r w:rsidR="006E225D">
        <w:rPr>
          <w:rFonts w:eastAsia="Times New Roman"/>
          <w:sz w:val="28"/>
          <w:szCs w:val="28"/>
          <w:lang w:eastAsia="ru-RU"/>
        </w:rPr>
        <w:t xml:space="preserve"> участников образовательного процесса </w:t>
      </w:r>
      <w:r w:rsidRPr="001B67EF">
        <w:rPr>
          <w:rFonts w:eastAsia="Times New Roman"/>
          <w:sz w:val="28"/>
          <w:szCs w:val="28"/>
          <w:lang w:eastAsia="ru-RU"/>
        </w:rPr>
        <w:t xml:space="preserve"> </w:t>
      </w:r>
      <w:r w:rsidR="006E225D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="006E225D">
        <w:rPr>
          <w:rFonts w:eastAsia="Times New Roman"/>
          <w:sz w:val="28"/>
          <w:szCs w:val="28"/>
          <w:lang w:eastAsia="ru-RU"/>
        </w:rPr>
        <w:t xml:space="preserve"> </w:t>
      </w:r>
      <w:r w:rsidRPr="001B67EF">
        <w:rPr>
          <w:rFonts w:eastAsia="Times New Roman"/>
          <w:sz w:val="28"/>
          <w:szCs w:val="28"/>
          <w:lang w:eastAsia="ru-RU"/>
        </w:rPr>
        <w:t xml:space="preserve">доступность качественного образования, соответствующего современным образовательным стандартам и требованиям социально-экономического развития </w:t>
      </w:r>
      <w:r w:rsidR="000E6B6D">
        <w:rPr>
          <w:rFonts w:eastAsia="Times New Roman"/>
          <w:sz w:val="28"/>
          <w:szCs w:val="28"/>
          <w:lang w:eastAsia="ru-RU"/>
        </w:rPr>
        <w:t xml:space="preserve"> Нанайского </w:t>
      </w:r>
      <w:r w:rsidRPr="001B67EF">
        <w:rPr>
          <w:rFonts w:eastAsia="Times New Roman"/>
          <w:sz w:val="28"/>
          <w:szCs w:val="28"/>
          <w:lang w:eastAsia="ru-RU"/>
        </w:rPr>
        <w:t>муниципального района и Хабаровского края.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pacing w:val="-6"/>
          <w:sz w:val="28"/>
          <w:szCs w:val="28"/>
        </w:rPr>
      </w:pPr>
      <w:r w:rsidRPr="005D0DAA">
        <w:rPr>
          <w:rFonts w:eastAsia="Times New Roman"/>
          <w:spacing w:val="-6"/>
          <w:sz w:val="28"/>
          <w:szCs w:val="28"/>
        </w:rPr>
        <w:t>доля школьников, обучающихся</w:t>
      </w:r>
      <w:r>
        <w:rPr>
          <w:rFonts w:eastAsia="Times New Roman"/>
          <w:spacing w:val="-6"/>
          <w:sz w:val="28"/>
          <w:szCs w:val="28"/>
        </w:rPr>
        <w:t xml:space="preserve"> по федеральным государственным </w:t>
      </w:r>
      <w:r w:rsidRPr="005D0DAA">
        <w:rPr>
          <w:rFonts w:eastAsia="Times New Roman"/>
          <w:spacing w:val="-6"/>
          <w:sz w:val="28"/>
          <w:szCs w:val="28"/>
        </w:rPr>
        <w:t>образовательным стандартам, возрастет с 12,5 процента до 55,0 процентов;</w:t>
      </w:r>
    </w:p>
    <w:p w:rsidR="006E225D" w:rsidRDefault="006E225D" w:rsidP="006E225D">
      <w:pPr>
        <w:widowControl w:val="0"/>
        <w:spacing w:before="80" w:line="240" w:lineRule="exact"/>
        <w:jc w:val="both"/>
        <w:rPr>
          <w:rFonts w:eastAsia="Times New Roman"/>
          <w:spacing w:val="6"/>
          <w:sz w:val="28"/>
          <w:szCs w:val="28"/>
        </w:rPr>
      </w:pPr>
      <w:r w:rsidRPr="005D0DAA">
        <w:rPr>
          <w:rFonts w:eastAsia="Times New Roman"/>
          <w:sz w:val="28"/>
          <w:szCs w:val="28"/>
        </w:rPr>
        <w:t xml:space="preserve">доля сдавших ЕГЭ по русскому языку и математике среди участвующих в ЕГЭ по данным </w:t>
      </w:r>
      <w:r w:rsidRPr="005D0DAA">
        <w:rPr>
          <w:rFonts w:eastAsia="Times New Roman"/>
          <w:spacing w:val="6"/>
          <w:sz w:val="28"/>
          <w:szCs w:val="28"/>
        </w:rPr>
        <w:t>предметам возрастет с 98,</w:t>
      </w:r>
      <w:r>
        <w:rPr>
          <w:rFonts w:eastAsia="Times New Roman"/>
          <w:spacing w:val="6"/>
          <w:sz w:val="28"/>
          <w:szCs w:val="28"/>
        </w:rPr>
        <w:t>8</w:t>
      </w:r>
      <w:r w:rsidRPr="005D0DAA">
        <w:rPr>
          <w:rFonts w:eastAsia="Times New Roman"/>
          <w:spacing w:val="6"/>
          <w:sz w:val="28"/>
          <w:szCs w:val="28"/>
        </w:rPr>
        <w:t xml:space="preserve"> процента до </w:t>
      </w:r>
      <w:r>
        <w:rPr>
          <w:rFonts w:eastAsia="Times New Roman"/>
          <w:spacing w:val="6"/>
          <w:sz w:val="28"/>
          <w:szCs w:val="28"/>
        </w:rPr>
        <w:t>100</w:t>
      </w:r>
      <w:r w:rsidRPr="005D0DAA">
        <w:rPr>
          <w:rFonts w:eastAsia="Times New Roman"/>
          <w:spacing w:val="6"/>
          <w:sz w:val="28"/>
          <w:szCs w:val="28"/>
        </w:rPr>
        <w:t> процента;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доля сдавших ОГЭ и ГВЭ по русскому языку и математике участвующих в ОГЭ И ГВЭ по данным предметам   98,8%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  <w:r w:rsidRPr="005D0DAA">
        <w:rPr>
          <w:rFonts w:eastAsia="Times New Roman"/>
          <w:sz w:val="28"/>
          <w:szCs w:val="28"/>
          <w:lang w:eastAsia="ru-RU"/>
        </w:rPr>
        <w:t>удельный вес численности учителей в возрасте до 30 лет в общей численности учителе</w:t>
      </w:r>
      <w:r>
        <w:rPr>
          <w:rFonts w:eastAsia="Times New Roman"/>
          <w:sz w:val="28"/>
          <w:szCs w:val="28"/>
          <w:lang w:eastAsia="ru-RU"/>
        </w:rPr>
        <w:t>й МБОУ СОШ № 1</w:t>
      </w:r>
      <w:r w:rsidRPr="005D0DAA">
        <w:rPr>
          <w:rFonts w:eastAsia="Times New Roman"/>
          <w:sz w:val="28"/>
          <w:szCs w:val="28"/>
        </w:rPr>
        <w:t xml:space="preserve"> возрастет с </w:t>
      </w:r>
      <w:r>
        <w:rPr>
          <w:rFonts w:eastAsia="Times New Roman"/>
          <w:sz w:val="28"/>
          <w:szCs w:val="28"/>
        </w:rPr>
        <w:t>5,1</w:t>
      </w:r>
      <w:r w:rsidRPr="005D0DAA">
        <w:rPr>
          <w:rFonts w:eastAsia="Times New Roman"/>
          <w:sz w:val="28"/>
          <w:szCs w:val="28"/>
        </w:rPr>
        <w:t xml:space="preserve"> процентов до </w:t>
      </w:r>
      <w:r>
        <w:rPr>
          <w:rFonts w:eastAsia="Times New Roman"/>
          <w:sz w:val="28"/>
          <w:szCs w:val="28"/>
        </w:rPr>
        <w:t>5,3</w:t>
      </w:r>
      <w:r w:rsidRPr="005D0DAA">
        <w:rPr>
          <w:rFonts w:eastAsia="Times New Roman"/>
          <w:sz w:val="28"/>
          <w:szCs w:val="28"/>
        </w:rPr>
        <w:t xml:space="preserve"> процентов;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  <w:r w:rsidRPr="005D0DAA">
        <w:rPr>
          <w:rFonts w:eastAsia="Times New Roman"/>
          <w:sz w:val="28"/>
          <w:szCs w:val="28"/>
        </w:rPr>
        <w:t>укомпле</w:t>
      </w:r>
      <w:r>
        <w:rPr>
          <w:rFonts w:eastAsia="Times New Roman"/>
          <w:sz w:val="28"/>
          <w:szCs w:val="28"/>
        </w:rPr>
        <w:t xml:space="preserve">ктованность  МБОУ СОШ № 1 </w:t>
      </w:r>
      <w:r w:rsidRPr="005D0DAA">
        <w:rPr>
          <w:rFonts w:eastAsia="Times New Roman"/>
          <w:spacing w:val="-8"/>
          <w:sz w:val="28"/>
          <w:szCs w:val="28"/>
        </w:rPr>
        <w:t>педагогическими кадрами, имеющими выс</w:t>
      </w:r>
      <w:r w:rsidR="00446773">
        <w:rPr>
          <w:rFonts w:eastAsia="Times New Roman"/>
          <w:spacing w:val="-8"/>
          <w:sz w:val="28"/>
          <w:szCs w:val="28"/>
        </w:rPr>
        <w:t>шее образование, возрастет с 92,</w:t>
      </w:r>
      <w:r w:rsidRPr="005D0DAA">
        <w:rPr>
          <w:rFonts w:eastAsia="Times New Roman"/>
          <w:spacing w:val="-8"/>
          <w:sz w:val="28"/>
          <w:szCs w:val="28"/>
        </w:rPr>
        <w:t xml:space="preserve"> процента</w:t>
      </w:r>
      <w:r w:rsidR="00446773">
        <w:rPr>
          <w:rFonts w:eastAsia="Times New Roman"/>
          <w:sz w:val="28"/>
          <w:szCs w:val="28"/>
        </w:rPr>
        <w:t xml:space="preserve"> до 96</w:t>
      </w:r>
      <w:r>
        <w:rPr>
          <w:rFonts w:eastAsia="Times New Roman"/>
          <w:sz w:val="28"/>
          <w:szCs w:val="28"/>
        </w:rPr>
        <w:t>,0</w:t>
      </w:r>
      <w:r w:rsidRPr="005D0DAA">
        <w:rPr>
          <w:rFonts w:eastAsia="Times New Roman"/>
          <w:sz w:val="28"/>
          <w:szCs w:val="28"/>
        </w:rPr>
        <w:t xml:space="preserve"> процентов;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pacing w:val="-4"/>
          <w:sz w:val="28"/>
          <w:szCs w:val="28"/>
        </w:rPr>
      </w:pPr>
      <w:r w:rsidRPr="005D0DAA">
        <w:rPr>
          <w:rFonts w:eastAsia="Times New Roman"/>
          <w:spacing w:val="-4"/>
          <w:sz w:val="28"/>
          <w:szCs w:val="28"/>
        </w:rPr>
        <w:t>доля педагогических работников, имеющих действующий документ о повышении квалификации, возрастет с 76,3 процента до 95 процентов;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  <w:r w:rsidRPr="005D0DAA">
        <w:rPr>
          <w:rFonts w:eastAsia="Times New Roman"/>
          <w:sz w:val="28"/>
          <w:szCs w:val="28"/>
        </w:rPr>
        <w:t xml:space="preserve">число персональных компьютеров в составе школьных локально-вычислительных сетей на 100 учащихся в школах возрастет с </w:t>
      </w:r>
      <w:r w:rsidR="00446773">
        <w:rPr>
          <w:rFonts w:eastAsia="Times New Roman"/>
          <w:sz w:val="28"/>
          <w:szCs w:val="28"/>
        </w:rPr>
        <w:t>67</w:t>
      </w:r>
      <w:r w:rsidRPr="005D0DAA">
        <w:rPr>
          <w:rFonts w:eastAsia="Times New Roman"/>
          <w:sz w:val="28"/>
          <w:szCs w:val="28"/>
        </w:rPr>
        <w:t xml:space="preserve"> до </w:t>
      </w:r>
      <w:r w:rsidR="00446773">
        <w:rPr>
          <w:rFonts w:eastAsia="Times New Roman"/>
          <w:sz w:val="28"/>
          <w:szCs w:val="28"/>
        </w:rPr>
        <w:t>71</w:t>
      </w:r>
      <w:r w:rsidRPr="005D0DAA">
        <w:rPr>
          <w:rFonts w:eastAsia="Times New Roman"/>
          <w:sz w:val="28"/>
          <w:szCs w:val="28"/>
        </w:rPr>
        <w:t xml:space="preserve"> единицы;</w:t>
      </w:r>
    </w:p>
    <w:p w:rsidR="006E225D" w:rsidRPr="005D0DAA" w:rsidRDefault="006E225D" w:rsidP="006E225D">
      <w:pPr>
        <w:widowControl w:val="0"/>
        <w:spacing w:before="120"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5D0DAA">
        <w:rPr>
          <w:rFonts w:eastAsia="Times New Roman"/>
          <w:sz w:val="28"/>
          <w:szCs w:val="28"/>
        </w:rPr>
        <w:t>охв</w:t>
      </w:r>
      <w:r w:rsidR="00446773">
        <w:rPr>
          <w:rFonts w:eastAsia="Times New Roman"/>
          <w:sz w:val="28"/>
          <w:szCs w:val="28"/>
        </w:rPr>
        <w:t>ат детей и молодежи в возрасте 6,6</w:t>
      </w:r>
      <w:r w:rsidRPr="005D0DAA">
        <w:rPr>
          <w:rFonts w:eastAsia="Times New Roman"/>
          <w:sz w:val="28"/>
          <w:szCs w:val="28"/>
        </w:rPr>
        <w:t xml:space="preserve"> – 18 лет, обучающихся по дополнительным общеобразовательным программам, в обще</w:t>
      </w:r>
      <w:r>
        <w:rPr>
          <w:rFonts w:eastAsia="Times New Roman"/>
          <w:sz w:val="28"/>
          <w:szCs w:val="28"/>
        </w:rPr>
        <w:t xml:space="preserve">й </w:t>
      </w:r>
      <w:proofErr w:type="gramStart"/>
      <w:r>
        <w:rPr>
          <w:rFonts w:eastAsia="Times New Roman"/>
          <w:sz w:val="28"/>
          <w:szCs w:val="28"/>
        </w:rPr>
        <w:t>численности</w:t>
      </w:r>
      <w:proofErr w:type="gramEnd"/>
      <w:r>
        <w:rPr>
          <w:rFonts w:eastAsia="Times New Roman"/>
          <w:sz w:val="28"/>
          <w:szCs w:val="28"/>
        </w:rPr>
        <w:t xml:space="preserve">  </w:t>
      </w:r>
      <w:r w:rsidR="00446773">
        <w:rPr>
          <w:rFonts w:eastAsia="Times New Roman"/>
          <w:sz w:val="28"/>
          <w:szCs w:val="28"/>
        </w:rPr>
        <w:t>обучающихся  в МБОУ СОШ № 1 от 6,6</w:t>
      </w:r>
      <w:r w:rsidRPr="005D0DAA">
        <w:rPr>
          <w:rFonts w:eastAsia="Times New Roman"/>
          <w:sz w:val="28"/>
          <w:szCs w:val="28"/>
        </w:rPr>
        <w:t xml:space="preserve"> – 18 лет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D0DAA">
        <w:rPr>
          <w:rFonts w:eastAsia="Times New Roman"/>
          <w:sz w:val="28"/>
          <w:szCs w:val="28"/>
        </w:rPr>
        <w:t>возрастет с 76,1 процентов до 81,1 процентов;</w:t>
      </w:r>
    </w:p>
    <w:p w:rsidR="006E225D" w:rsidRDefault="006E225D" w:rsidP="006E225D">
      <w:pPr>
        <w:widowControl w:val="0"/>
        <w:spacing w:before="120"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Pr="005D0DAA">
        <w:rPr>
          <w:rFonts w:eastAsia="Times New Roman"/>
          <w:sz w:val="28"/>
          <w:szCs w:val="28"/>
        </w:rPr>
        <w:t>о</w:t>
      </w:r>
      <w:r w:rsidR="00446773">
        <w:rPr>
          <w:rFonts w:eastAsia="Times New Roman"/>
          <w:sz w:val="28"/>
          <w:szCs w:val="28"/>
        </w:rPr>
        <w:t>ля детей и молодежи в возрасте 6,6</w:t>
      </w:r>
      <w:r w:rsidRPr="005D0DAA">
        <w:rPr>
          <w:rFonts w:eastAsia="Times New Roman"/>
          <w:sz w:val="28"/>
          <w:szCs w:val="28"/>
        </w:rPr>
        <w:t xml:space="preserve"> – 18 лет, охваченных организованными формами отдыха, оздоровления и занятости (проце</w:t>
      </w:r>
      <w:r>
        <w:rPr>
          <w:rFonts w:eastAsia="Times New Roman"/>
          <w:sz w:val="28"/>
          <w:szCs w:val="28"/>
        </w:rPr>
        <w:t xml:space="preserve">нтов) от общего числа </w:t>
      </w:r>
      <w:r w:rsidR="00446773">
        <w:rPr>
          <w:rFonts w:eastAsia="Times New Roman"/>
          <w:sz w:val="28"/>
          <w:szCs w:val="28"/>
        </w:rPr>
        <w:t xml:space="preserve"> обучающихся в МБОУ  СОШ № 1от 6,6</w:t>
      </w:r>
      <w:r w:rsidRPr="005D0DAA">
        <w:rPr>
          <w:rFonts w:eastAsia="Times New Roman"/>
          <w:sz w:val="28"/>
          <w:szCs w:val="28"/>
        </w:rPr>
        <w:t xml:space="preserve"> – 18 лет</w:t>
      </w:r>
      <w:r>
        <w:rPr>
          <w:rFonts w:eastAsia="Times New Roman"/>
          <w:sz w:val="28"/>
          <w:szCs w:val="28"/>
        </w:rPr>
        <w:t xml:space="preserve">  составит </w:t>
      </w:r>
      <w:r w:rsidRPr="005D0DAA">
        <w:rPr>
          <w:rFonts w:eastAsia="Times New Roman"/>
          <w:sz w:val="28"/>
          <w:szCs w:val="28"/>
        </w:rPr>
        <w:t>не менее 70 процентов</w:t>
      </w:r>
      <w:r w:rsidR="00053893">
        <w:rPr>
          <w:rFonts w:eastAsia="Times New Roman"/>
          <w:sz w:val="28"/>
          <w:szCs w:val="28"/>
        </w:rPr>
        <w:t xml:space="preserve"> (</w:t>
      </w:r>
      <w:r w:rsidR="00446773">
        <w:rPr>
          <w:rFonts w:eastAsia="Times New Roman"/>
          <w:sz w:val="28"/>
          <w:szCs w:val="28"/>
        </w:rPr>
        <w:t>с учетом договора о взаимодействии с ЦВР)</w:t>
      </w:r>
      <w:r w:rsidRPr="005D0DAA">
        <w:rPr>
          <w:rFonts w:eastAsia="Times New Roman"/>
          <w:sz w:val="28"/>
          <w:szCs w:val="28"/>
        </w:rPr>
        <w:t>;</w:t>
      </w:r>
    </w:p>
    <w:p w:rsidR="006E225D" w:rsidRPr="005D0DAA" w:rsidRDefault="006E225D" w:rsidP="006E225D">
      <w:pPr>
        <w:widowControl w:val="0"/>
        <w:spacing w:before="120"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Доля 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, охваченных горячим питанием составит 100%</w:t>
      </w:r>
    </w:p>
    <w:p w:rsidR="006E225D" w:rsidRPr="005D0DAA" w:rsidRDefault="006E225D" w:rsidP="006E225D">
      <w:pPr>
        <w:widowControl w:val="0"/>
        <w:spacing w:before="120" w:line="240" w:lineRule="exact"/>
        <w:jc w:val="both"/>
        <w:rPr>
          <w:rFonts w:eastAsia="Times New Roman"/>
          <w:sz w:val="28"/>
          <w:szCs w:val="28"/>
          <w:lang w:eastAsia="ru-RU"/>
        </w:rPr>
      </w:pPr>
      <w:r w:rsidRPr="005D0DAA">
        <w:rPr>
          <w:rFonts w:eastAsia="Times New Roman"/>
          <w:sz w:val="28"/>
          <w:szCs w:val="28"/>
          <w:lang w:eastAsia="ru-RU"/>
        </w:rPr>
        <w:t xml:space="preserve">доля сдавших единый государственный экзамен (далее также </w:t>
      </w:r>
      <w:r w:rsidRPr="005D0DAA">
        <w:rPr>
          <w:rFonts w:eastAsia="Times New Roman"/>
          <w:sz w:val="28"/>
          <w:szCs w:val="28"/>
        </w:rPr>
        <w:t xml:space="preserve">– </w:t>
      </w:r>
      <w:r w:rsidRPr="005D0DAA">
        <w:rPr>
          <w:rFonts w:eastAsia="Times New Roman"/>
          <w:sz w:val="28"/>
          <w:szCs w:val="28"/>
          <w:lang w:eastAsia="ru-RU"/>
        </w:rPr>
        <w:t>ЕГЭ) по русскому языку и математике среди участвующих в ЕГЭ по данным предметам;</w:t>
      </w:r>
    </w:p>
    <w:p w:rsidR="006E225D" w:rsidRPr="005D0DAA" w:rsidRDefault="006E225D" w:rsidP="006E225D">
      <w:pPr>
        <w:widowControl w:val="0"/>
        <w:spacing w:before="120" w:line="240" w:lineRule="exact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5D0DAA">
        <w:rPr>
          <w:rFonts w:eastAsia="Times New Roman"/>
          <w:sz w:val="28"/>
          <w:szCs w:val="28"/>
          <w:lang w:eastAsia="ru-RU"/>
        </w:rPr>
        <w:t>доля выпускников</w:t>
      </w:r>
      <w:r>
        <w:rPr>
          <w:rFonts w:eastAsia="Times New Roman"/>
          <w:sz w:val="28"/>
          <w:szCs w:val="28"/>
          <w:lang w:eastAsia="ru-RU"/>
        </w:rPr>
        <w:t xml:space="preserve"> МБОУ СОШ № 1</w:t>
      </w:r>
      <w:r w:rsidRPr="005D0DAA">
        <w:rPr>
          <w:rFonts w:eastAsia="Times New Roman"/>
          <w:sz w:val="28"/>
          <w:szCs w:val="28"/>
          <w:lang w:eastAsia="ru-RU"/>
        </w:rPr>
        <w:t>, не получивших аттестат о</w:t>
      </w:r>
      <w:r>
        <w:rPr>
          <w:rFonts w:eastAsia="Times New Roman"/>
          <w:sz w:val="28"/>
          <w:szCs w:val="28"/>
          <w:lang w:eastAsia="ru-RU"/>
        </w:rPr>
        <w:t>б основном,</w:t>
      </w:r>
      <w:r w:rsidRPr="005D0DAA">
        <w:rPr>
          <w:rFonts w:eastAsia="Times New Roman"/>
          <w:sz w:val="28"/>
          <w:szCs w:val="28"/>
          <w:lang w:eastAsia="ru-RU"/>
        </w:rPr>
        <w:t xml:space="preserve"> среднем</w:t>
      </w:r>
      <w:r>
        <w:rPr>
          <w:rFonts w:eastAsia="Times New Roman"/>
          <w:sz w:val="28"/>
          <w:szCs w:val="28"/>
          <w:lang w:eastAsia="ru-RU"/>
        </w:rPr>
        <w:t xml:space="preserve"> общим </w:t>
      </w:r>
      <w:r w:rsidRPr="005D0DAA">
        <w:rPr>
          <w:rFonts w:eastAsia="Times New Roman"/>
          <w:sz w:val="28"/>
          <w:szCs w:val="28"/>
          <w:lang w:eastAsia="ru-RU"/>
        </w:rPr>
        <w:t xml:space="preserve"> образовании, </w:t>
      </w:r>
      <w:r w:rsidRPr="005D0DAA">
        <w:rPr>
          <w:rFonts w:eastAsia="Times New Roman"/>
          <w:spacing w:val="-4"/>
          <w:sz w:val="28"/>
          <w:szCs w:val="28"/>
          <w:lang w:eastAsia="ru-RU"/>
        </w:rPr>
        <w:t>в общей численности выпускников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 МБОУ СОШ № 1  уменьшится с 1,8% до 0%</w:t>
      </w:r>
      <w:proofErr w:type="gramStart"/>
      <w:r>
        <w:rPr>
          <w:rFonts w:eastAsia="Times New Roman"/>
          <w:spacing w:val="-4"/>
          <w:sz w:val="28"/>
          <w:szCs w:val="28"/>
          <w:lang w:eastAsia="ru-RU"/>
        </w:rPr>
        <w:t xml:space="preserve"> </w:t>
      </w:r>
      <w:r w:rsidR="00446773">
        <w:rPr>
          <w:rFonts w:eastAsia="Times New Roman"/>
          <w:spacing w:val="-4"/>
          <w:sz w:val="28"/>
          <w:szCs w:val="28"/>
          <w:lang w:eastAsia="ru-RU"/>
        </w:rPr>
        <w:t>;</w:t>
      </w:r>
      <w:proofErr w:type="gramEnd"/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</w:p>
    <w:p w:rsidR="006E225D" w:rsidRPr="005D0DAA" w:rsidRDefault="006E225D" w:rsidP="006E225D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</w:p>
    <w:p w:rsidR="008F3368" w:rsidRPr="001B67EF" w:rsidRDefault="008F3368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3B4FD6" w:rsidP="003B4FD6">
      <w:pPr>
        <w:widowControl w:val="0"/>
        <w:tabs>
          <w:tab w:val="left" w:pos="993"/>
          <w:tab w:val="left" w:pos="1134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Сроки </w:t>
      </w:r>
      <w:r w:rsidR="00B8415D">
        <w:rPr>
          <w:rFonts w:eastAsia="Times New Roman"/>
          <w:sz w:val="28"/>
          <w:szCs w:val="28"/>
        </w:rPr>
        <w:t xml:space="preserve">и этапы реализации  школьной </w:t>
      </w:r>
      <w:r>
        <w:rPr>
          <w:rFonts w:eastAsia="Times New Roman"/>
          <w:sz w:val="28"/>
          <w:szCs w:val="28"/>
        </w:rPr>
        <w:t xml:space="preserve"> п</w:t>
      </w:r>
      <w:r w:rsidR="005974D2" w:rsidRPr="001B67EF">
        <w:rPr>
          <w:rFonts w:eastAsia="Times New Roman"/>
          <w:sz w:val="28"/>
          <w:szCs w:val="28"/>
        </w:rPr>
        <w:t>рограммы.</w:t>
      </w:r>
    </w:p>
    <w:p w:rsidR="005974D2" w:rsidRPr="001B67EF" w:rsidRDefault="005974D2" w:rsidP="001B67EF">
      <w:pPr>
        <w:widowControl w:val="0"/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974D2" w:rsidRPr="001B67EF" w:rsidRDefault="005974D2" w:rsidP="00A008A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конкретных целей и решение задач, стоящих </w:t>
      </w:r>
      <w:r w:rsidR="006E225D">
        <w:rPr>
          <w:rFonts w:eastAsia="Times New Roman"/>
          <w:sz w:val="28"/>
          <w:szCs w:val="28"/>
        </w:rPr>
        <w:t xml:space="preserve"> перед МБОУ СОШ № 1</w:t>
      </w:r>
      <w:r w:rsidR="00053893">
        <w:rPr>
          <w:rFonts w:eastAsia="Times New Roman"/>
          <w:sz w:val="28"/>
          <w:szCs w:val="28"/>
        </w:rPr>
        <w:t xml:space="preserve"> до 2018</w:t>
      </w:r>
      <w:r w:rsidRPr="001B67EF">
        <w:rPr>
          <w:rFonts w:eastAsia="Times New Roman"/>
          <w:sz w:val="28"/>
          <w:szCs w:val="28"/>
        </w:rPr>
        <w:t xml:space="preserve"> года. </w:t>
      </w:r>
    </w:p>
    <w:p w:rsidR="005974D2" w:rsidRPr="001B67EF" w:rsidRDefault="005974D2" w:rsidP="00A008A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В результате выполнения мероприятий </w:t>
      </w:r>
      <w:r w:rsidRPr="001B67EF">
        <w:rPr>
          <w:rFonts w:eastAsia="Times New Roman"/>
          <w:sz w:val="28"/>
          <w:szCs w:val="28"/>
          <w:lang w:eastAsia="ru-RU"/>
        </w:rPr>
        <w:t xml:space="preserve">долгосрочной целевой программой «Развитие системы образования </w:t>
      </w:r>
      <w:r w:rsidR="00446773">
        <w:rPr>
          <w:rFonts w:eastAsia="Times New Roman"/>
          <w:sz w:val="28"/>
          <w:szCs w:val="28"/>
          <w:lang w:eastAsia="ru-RU"/>
        </w:rPr>
        <w:t xml:space="preserve"> МОУ СОШ № 1</w:t>
      </w:r>
      <w:r w:rsidRPr="001B67EF">
        <w:rPr>
          <w:rFonts w:eastAsia="Times New Roman"/>
          <w:sz w:val="28"/>
          <w:szCs w:val="28"/>
          <w:lang w:eastAsia="ru-RU"/>
        </w:rPr>
        <w:t xml:space="preserve"> на 2011 - 2015 годы» </w:t>
      </w:r>
      <w:r w:rsidRPr="001B67EF">
        <w:rPr>
          <w:rFonts w:eastAsia="Times New Roman"/>
          <w:sz w:val="28"/>
          <w:szCs w:val="28"/>
        </w:rPr>
        <w:t>было обеспечено создание и внедрение новых современных моделей доступного и качественного образования на всех уровнях системы образования,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поколения.</w:t>
      </w:r>
    </w:p>
    <w:p w:rsidR="005974D2" w:rsidRPr="001B67EF" w:rsidRDefault="005974D2" w:rsidP="00A008A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Основные мероприятия по реализации Программы будут реализованы в</w:t>
      </w:r>
      <w:r w:rsidR="00053893">
        <w:rPr>
          <w:rFonts w:eastAsia="Times New Roman"/>
          <w:sz w:val="28"/>
          <w:szCs w:val="28"/>
          <w:lang w:eastAsia="ru-RU"/>
        </w:rPr>
        <w:t xml:space="preserve"> один этап в течение 2014 - 2018</w:t>
      </w:r>
      <w:r w:rsidRPr="001B67EF">
        <w:rPr>
          <w:rFonts w:eastAsia="Times New Roman"/>
          <w:sz w:val="28"/>
          <w:szCs w:val="28"/>
          <w:lang w:eastAsia="ru-RU"/>
        </w:rPr>
        <w:t xml:space="preserve"> годов.</w:t>
      </w:r>
    </w:p>
    <w:p w:rsidR="005974D2" w:rsidRPr="001B67EF" w:rsidRDefault="005974D2" w:rsidP="00A008A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В соответствии с мероприятиями Программы будут приняты меры для повышения возможностей позитивной социализации обучающихся и достижения базовой образовательной успешности: формирование современной развивающей образовательной сре</w:t>
      </w:r>
      <w:r w:rsidR="006E225D">
        <w:rPr>
          <w:rFonts w:eastAsia="Times New Roman"/>
          <w:sz w:val="28"/>
          <w:szCs w:val="28"/>
        </w:rPr>
        <w:t>ды в  МБОУ СОШ № 1</w:t>
      </w:r>
      <w:r w:rsidRPr="001B67EF">
        <w:rPr>
          <w:rFonts w:eastAsia="Times New Roman"/>
          <w:sz w:val="28"/>
          <w:szCs w:val="28"/>
        </w:rPr>
        <w:t>, обеспечение качественной реализации последнего поколения федеральных государственных образовательных стандартов, формирование системы профилактики и компенсации академической неуспешности обучающихся, развитие системы внеучебной</w:t>
      </w:r>
      <w:r w:rsidR="006E225D">
        <w:rPr>
          <w:rFonts w:eastAsia="Times New Roman"/>
          <w:sz w:val="28"/>
          <w:szCs w:val="28"/>
        </w:rPr>
        <w:t xml:space="preserve"> с внеурочной </w:t>
      </w:r>
      <w:r w:rsidRPr="001B67EF">
        <w:rPr>
          <w:rFonts w:eastAsia="Times New Roman"/>
          <w:sz w:val="28"/>
          <w:szCs w:val="28"/>
        </w:rPr>
        <w:t xml:space="preserve"> деятельности, формирование техносферы </w:t>
      </w:r>
      <w:r w:rsidRPr="001B67EF">
        <w:rPr>
          <w:rFonts w:eastAsia="Times New Roman"/>
          <w:spacing w:val="-2"/>
          <w:sz w:val="28"/>
          <w:szCs w:val="28"/>
        </w:rPr>
        <w:t>дополнительного образования, расширение инфраструктуры для развития интеллектуально одаренных детей и молодежи.</w:t>
      </w:r>
    </w:p>
    <w:p w:rsidR="005974D2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5974D2" w:rsidRPr="001B67EF" w:rsidRDefault="005974D2" w:rsidP="003B4FD6">
      <w:pPr>
        <w:widowControl w:val="0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 xml:space="preserve">5. </w:t>
      </w:r>
      <w:r w:rsidRPr="001B67EF">
        <w:rPr>
          <w:rFonts w:eastAsia="Times New Roman"/>
          <w:sz w:val="28"/>
          <w:szCs w:val="28"/>
          <w:lang w:eastAsia="ru-RU"/>
        </w:rPr>
        <w:t>Пер</w:t>
      </w:r>
      <w:r w:rsidR="00B8415D">
        <w:rPr>
          <w:rFonts w:eastAsia="Times New Roman"/>
          <w:sz w:val="28"/>
          <w:szCs w:val="28"/>
          <w:lang w:eastAsia="ru-RU"/>
        </w:rPr>
        <w:t>ечень показателей (индикаторов) школьной</w:t>
      </w:r>
      <w:r w:rsidR="003B4FD6">
        <w:rPr>
          <w:rFonts w:eastAsia="Times New Roman"/>
          <w:sz w:val="28"/>
          <w:szCs w:val="28"/>
          <w:lang w:eastAsia="ru-RU"/>
        </w:rPr>
        <w:t xml:space="preserve"> п</w:t>
      </w:r>
      <w:r w:rsidRPr="001B67EF">
        <w:rPr>
          <w:rFonts w:eastAsia="Times New Roman"/>
          <w:sz w:val="28"/>
          <w:szCs w:val="28"/>
          <w:lang w:eastAsia="ru-RU"/>
        </w:rPr>
        <w:t>рограммы.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5974D2" w:rsidRPr="001B67EF" w:rsidRDefault="005974D2" w:rsidP="006E225D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Перечень показателей (индикаторов) Программы с расшифровкой плановых значений по годам ее реализации представлен в Приложении </w:t>
      </w:r>
      <w:r w:rsidR="003B4FD6">
        <w:rPr>
          <w:rFonts w:eastAsia="Times New Roman"/>
          <w:sz w:val="28"/>
          <w:szCs w:val="28"/>
        </w:rPr>
        <w:t>№</w:t>
      </w:r>
      <w:r w:rsidRPr="001B67EF">
        <w:rPr>
          <w:rFonts w:eastAsia="Times New Roman"/>
          <w:sz w:val="28"/>
          <w:szCs w:val="28"/>
        </w:rPr>
        <w:t xml:space="preserve">1. В качестве основных показателей характеризующих реализацию </w:t>
      </w:r>
      <w:r w:rsidR="00D71D16">
        <w:rPr>
          <w:rFonts w:eastAsia="Times New Roman"/>
          <w:sz w:val="28"/>
          <w:szCs w:val="28"/>
        </w:rPr>
        <w:t xml:space="preserve">   </w:t>
      </w:r>
      <w:r w:rsidRPr="001B67EF">
        <w:rPr>
          <w:rFonts w:eastAsia="Times New Roman"/>
          <w:sz w:val="28"/>
          <w:szCs w:val="28"/>
        </w:rPr>
        <w:t>Программы определены следующие показатели: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  <w:lang w:eastAsia="ru-RU"/>
        </w:rPr>
        <w:t>- доля школьников, обучающихся по федеральным государственным образовательным стандартам, в общей численности обучающихся общеобразовательных учреждений</w:t>
      </w:r>
      <w:r w:rsidRPr="001B67EF">
        <w:rPr>
          <w:rFonts w:eastAsia="Times New Roman"/>
          <w:sz w:val="28"/>
          <w:szCs w:val="28"/>
        </w:rPr>
        <w:t xml:space="preserve">; 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>- доля детей и молодежи в возрасте</w:t>
      </w:r>
      <w:r w:rsidR="00446773">
        <w:rPr>
          <w:rFonts w:eastAsia="Times New Roman"/>
          <w:sz w:val="28"/>
          <w:szCs w:val="28"/>
        </w:rPr>
        <w:t xml:space="preserve"> 6,6</w:t>
      </w:r>
      <w:r w:rsidRPr="001B67EF">
        <w:rPr>
          <w:rFonts w:eastAsia="Times New Roman"/>
          <w:sz w:val="28"/>
          <w:szCs w:val="28"/>
        </w:rPr>
        <w:t xml:space="preserve"> – 18 лет, охваченных организованными формами отдыха, оздоровления и занятости (процентов) от общего числа молодежи 6</w:t>
      </w:r>
      <w:r w:rsidR="00446773">
        <w:rPr>
          <w:rFonts w:eastAsia="Times New Roman"/>
          <w:sz w:val="28"/>
          <w:szCs w:val="28"/>
        </w:rPr>
        <w:t>,6</w:t>
      </w:r>
      <w:r w:rsidRPr="001B67EF">
        <w:rPr>
          <w:rFonts w:eastAsia="Times New Roman"/>
          <w:sz w:val="28"/>
          <w:szCs w:val="28"/>
        </w:rPr>
        <w:t xml:space="preserve"> – 18 лет (Подпрограмма </w:t>
      </w:r>
      <w:r w:rsidRPr="001B67EF">
        <w:rPr>
          <w:rFonts w:eastAsia="Times New Roman"/>
          <w:sz w:val="28"/>
          <w:szCs w:val="28"/>
          <w:lang w:eastAsia="ru-RU"/>
        </w:rPr>
        <w:t>"Развитие системы оздоровления и отдыха детей"</w:t>
      </w:r>
      <w:r w:rsidRPr="001B67EF">
        <w:rPr>
          <w:rFonts w:eastAsia="Times New Roman"/>
          <w:sz w:val="28"/>
          <w:szCs w:val="28"/>
        </w:rPr>
        <w:t>);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 доля сдавших ЕГЭ по русскому языку и математике среди </w:t>
      </w:r>
      <w:r w:rsidRPr="001B67EF">
        <w:rPr>
          <w:rFonts w:eastAsia="Times New Roman"/>
          <w:sz w:val="28"/>
          <w:szCs w:val="28"/>
          <w:lang w:eastAsia="ru-RU"/>
        </w:rPr>
        <w:lastRenderedPageBreak/>
        <w:t>участвующих в ЕГЭ по данным предметам;</w:t>
      </w:r>
    </w:p>
    <w:p w:rsidR="005974D2" w:rsidRPr="001B67EF" w:rsidRDefault="006E225D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 доля выпускников МБОУ СОШ № 1 не получивших аттестат об основном,  о </w:t>
      </w:r>
      <w:r w:rsidR="005974D2" w:rsidRPr="001B67EF">
        <w:rPr>
          <w:rFonts w:eastAsia="Times New Roman"/>
          <w:sz w:val="28"/>
          <w:szCs w:val="28"/>
          <w:lang w:eastAsia="ru-RU"/>
        </w:rPr>
        <w:t>среднем образовании, в общей численности выпускников муниципальных общеобразовательных учреждений;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 доля, </w:t>
      </w:r>
      <w:r w:rsidR="00446773" w:rsidRPr="001B67EF">
        <w:rPr>
          <w:rFonts w:eastAsia="Times New Roman"/>
          <w:sz w:val="28"/>
          <w:szCs w:val="28"/>
          <w:lang w:eastAsia="ru-RU"/>
        </w:rPr>
        <w:t>здания,</w:t>
      </w:r>
      <w:r w:rsidRPr="001B67EF">
        <w:rPr>
          <w:rFonts w:eastAsia="Times New Roman"/>
          <w:sz w:val="28"/>
          <w:szCs w:val="28"/>
          <w:lang w:eastAsia="ru-RU"/>
        </w:rPr>
        <w:t xml:space="preserve"> которых находятся в аварийном состоянии или требуют капитального ремонта, в общем количестве </w:t>
      </w:r>
      <w:r w:rsidR="006E225D">
        <w:rPr>
          <w:rFonts w:eastAsia="Times New Roman"/>
          <w:sz w:val="28"/>
          <w:szCs w:val="28"/>
          <w:lang w:eastAsia="ru-RU"/>
        </w:rPr>
        <w:t xml:space="preserve"> зданий МБОУ  СОШ № 1 в которых проводится учебный процесс;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 удовлетворенность населения качеством общего образования;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>- доля педагогических работников, имеющих действующий документ о повышении квалификации</w:t>
      </w:r>
      <w:r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>- число персональных компьютеров в составе школьных локально-вычислительных сетей на 100 учащихся в школах</w:t>
      </w:r>
      <w:r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>- доля</w:t>
      </w:r>
      <w:r w:rsidR="006E225D">
        <w:rPr>
          <w:rFonts w:eastAsia="Times New Roman"/>
          <w:sz w:val="28"/>
          <w:szCs w:val="28"/>
        </w:rPr>
        <w:t xml:space="preserve">  предметных кабинетов</w:t>
      </w:r>
      <w:r w:rsidRPr="001B67EF">
        <w:rPr>
          <w:rFonts w:eastAsia="Times New Roman"/>
          <w:sz w:val="28"/>
          <w:szCs w:val="28"/>
        </w:rPr>
        <w:t>, в которых созданы необходимые условия для обеспечения доступности качественного образования для детей, нуждающихся в психолого-медико-педагогической помощи, в общем числе</w:t>
      </w:r>
      <w:r w:rsidR="006E225D">
        <w:rPr>
          <w:rFonts w:eastAsia="Times New Roman"/>
          <w:sz w:val="28"/>
          <w:szCs w:val="28"/>
        </w:rPr>
        <w:t xml:space="preserve"> учебных кабинетов</w:t>
      </w:r>
      <w:r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>- охв</w:t>
      </w:r>
      <w:r w:rsidR="006E225D">
        <w:rPr>
          <w:rFonts w:eastAsia="Times New Roman"/>
          <w:sz w:val="28"/>
          <w:szCs w:val="28"/>
        </w:rPr>
        <w:t xml:space="preserve">ат </w:t>
      </w:r>
      <w:r w:rsidR="00446773">
        <w:rPr>
          <w:rFonts w:eastAsia="Times New Roman"/>
          <w:sz w:val="28"/>
          <w:szCs w:val="28"/>
        </w:rPr>
        <w:t>детей и молодежи в возрасте 6,6</w:t>
      </w:r>
      <w:r w:rsidRPr="001B67EF">
        <w:rPr>
          <w:rFonts w:eastAsia="Times New Roman"/>
          <w:sz w:val="28"/>
          <w:szCs w:val="28"/>
        </w:rPr>
        <w:t xml:space="preserve"> – 18 лет, обучающихся по </w:t>
      </w:r>
      <w:r w:rsidR="00565087" w:rsidRPr="001B67EF">
        <w:rPr>
          <w:rFonts w:eastAsia="Times New Roman"/>
          <w:sz w:val="28"/>
          <w:szCs w:val="28"/>
        </w:rPr>
        <w:t xml:space="preserve">дополнительным общеобразовательным </w:t>
      </w:r>
      <w:r w:rsidRPr="001B67EF">
        <w:rPr>
          <w:rFonts w:eastAsia="Times New Roman"/>
          <w:sz w:val="28"/>
          <w:szCs w:val="28"/>
        </w:rPr>
        <w:t>программам, в обще</w:t>
      </w:r>
      <w:r w:rsidR="006E225D">
        <w:rPr>
          <w:rFonts w:eastAsia="Times New Roman"/>
          <w:sz w:val="28"/>
          <w:szCs w:val="28"/>
        </w:rPr>
        <w:t>й численности детей и молодежи 6,5</w:t>
      </w:r>
      <w:r w:rsidRPr="001B67EF">
        <w:rPr>
          <w:rFonts w:eastAsia="Times New Roman"/>
          <w:sz w:val="28"/>
          <w:szCs w:val="28"/>
        </w:rPr>
        <w:t xml:space="preserve"> – 18 лет</w:t>
      </w:r>
      <w:r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доля учащихся</w:t>
      </w:r>
      <w:r w:rsidR="006E225D">
        <w:rPr>
          <w:rFonts w:eastAsia="Times New Roman"/>
          <w:sz w:val="28"/>
          <w:szCs w:val="28"/>
          <w:lang w:eastAsia="ru-RU"/>
        </w:rPr>
        <w:t xml:space="preserve"> МБОУ СОШ № 1</w:t>
      </w:r>
      <w:r w:rsidRPr="001B67EF">
        <w:rPr>
          <w:rFonts w:eastAsia="Times New Roman"/>
          <w:sz w:val="28"/>
          <w:szCs w:val="28"/>
          <w:lang w:eastAsia="ru-RU"/>
        </w:rPr>
        <w:t xml:space="preserve">, охваченных горячим питанием, от общего количества учащихся </w:t>
      </w:r>
      <w:r w:rsidR="006E225D">
        <w:rPr>
          <w:rFonts w:eastAsia="Times New Roman"/>
          <w:sz w:val="28"/>
          <w:szCs w:val="28"/>
          <w:lang w:eastAsia="ru-RU"/>
        </w:rPr>
        <w:t xml:space="preserve"> школы </w:t>
      </w:r>
      <w:r w:rsidRPr="001B67EF">
        <w:rPr>
          <w:rFonts w:eastAsia="Times New Roman"/>
          <w:sz w:val="28"/>
          <w:szCs w:val="28"/>
          <w:lang w:eastAsia="ru-RU"/>
        </w:rPr>
        <w:t>(Подпрограмма "Развитие школьного питания")</w:t>
      </w:r>
      <w:r w:rsidR="00565087" w:rsidRPr="001B67EF">
        <w:rPr>
          <w:rFonts w:eastAsia="Times New Roman"/>
          <w:sz w:val="28"/>
          <w:szCs w:val="28"/>
          <w:lang w:eastAsia="ru-RU"/>
        </w:rPr>
        <w:t>.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5974D2" w:rsidP="003B4FD6">
      <w:pPr>
        <w:widowControl w:val="0"/>
        <w:ind w:firstLine="709"/>
        <w:rPr>
          <w:rFonts w:eastAsia="Times New Roman"/>
          <w:bCs/>
          <w:sz w:val="28"/>
          <w:szCs w:val="28"/>
        </w:rPr>
      </w:pPr>
      <w:r w:rsidRPr="001B67EF">
        <w:rPr>
          <w:rFonts w:eastAsia="Times New Roman"/>
          <w:bCs/>
          <w:sz w:val="28"/>
          <w:szCs w:val="28"/>
        </w:rPr>
        <w:t>6. </w:t>
      </w:r>
      <w:r w:rsidR="00565087" w:rsidRPr="001B67EF">
        <w:rPr>
          <w:rFonts w:eastAsia="Times New Roman"/>
          <w:bCs/>
          <w:sz w:val="28"/>
          <w:szCs w:val="28"/>
        </w:rPr>
        <w:t>К</w:t>
      </w:r>
      <w:r w:rsidRPr="001B67EF">
        <w:rPr>
          <w:rFonts w:eastAsia="Times New Roman"/>
          <w:bCs/>
          <w:sz w:val="28"/>
          <w:szCs w:val="28"/>
        </w:rPr>
        <w:t>раткое описание подпрограмм и основных мероприятий</w:t>
      </w:r>
      <w:r w:rsidR="006E225D">
        <w:rPr>
          <w:rFonts w:eastAsia="Times New Roman"/>
          <w:bCs/>
          <w:sz w:val="28"/>
          <w:szCs w:val="28"/>
        </w:rPr>
        <w:t xml:space="preserve"> школьной </w:t>
      </w:r>
      <w:r w:rsidR="003B4FD6">
        <w:rPr>
          <w:rFonts w:eastAsia="Times New Roman"/>
          <w:bCs/>
          <w:sz w:val="28"/>
          <w:szCs w:val="28"/>
        </w:rPr>
        <w:t>п</w:t>
      </w:r>
      <w:r w:rsidRPr="001B67EF">
        <w:rPr>
          <w:rFonts w:eastAsia="Times New Roman"/>
          <w:bCs/>
          <w:sz w:val="28"/>
          <w:szCs w:val="28"/>
        </w:rPr>
        <w:t>рограмм</w:t>
      </w:r>
      <w:r w:rsidR="00565087" w:rsidRPr="001B67EF">
        <w:rPr>
          <w:rFonts w:eastAsia="Times New Roman"/>
          <w:bCs/>
          <w:sz w:val="28"/>
          <w:szCs w:val="28"/>
        </w:rPr>
        <w:t>ы</w:t>
      </w:r>
      <w:r w:rsidRPr="001B67EF">
        <w:rPr>
          <w:rFonts w:eastAsia="Times New Roman"/>
          <w:bCs/>
          <w:sz w:val="28"/>
          <w:szCs w:val="28"/>
        </w:rPr>
        <w:t>.</w:t>
      </w:r>
    </w:p>
    <w:p w:rsidR="005974D2" w:rsidRPr="001B67EF" w:rsidRDefault="005974D2" w:rsidP="001B67EF">
      <w:pPr>
        <w:widowControl w:val="0"/>
        <w:ind w:hanging="284"/>
        <w:jc w:val="both"/>
        <w:rPr>
          <w:rFonts w:eastAsia="Times New Roman"/>
          <w:bCs/>
          <w:sz w:val="28"/>
          <w:szCs w:val="28"/>
        </w:rPr>
      </w:pPr>
    </w:p>
    <w:p w:rsidR="005974D2" w:rsidRPr="001B67EF" w:rsidRDefault="006E225D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Программу включены две </w:t>
      </w:r>
      <w:r w:rsidR="005974D2" w:rsidRPr="001B67EF">
        <w:rPr>
          <w:rFonts w:eastAsia="Times New Roman"/>
          <w:sz w:val="28"/>
          <w:szCs w:val="28"/>
        </w:rPr>
        <w:t xml:space="preserve"> Подпрограммы и </w:t>
      </w:r>
      <w:r>
        <w:rPr>
          <w:rFonts w:eastAsia="Times New Roman"/>
          <w:sz w:val="28"/>
          <w:szCs w:val="28"/>
        </w:rPr>
        <w:t>восемь</w:t>
      </w:r>
      <w:r w:rsidR="005974D2" w:rsidRPr="001B67EF">
        <w:rPr>
          <w:rFonts w:eastAsia="Times New Roman"/>
          <w:sz w:val="28"/>
          <w:szCs w:val="28"/>
        </w:rPr>
        <w:t xml:space="preserve"> основных мероприятий.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Подпрограмма "Развитие школьного питания" с целью создания условий, направленных на сохранение и укрепление здоровья обучающихся, обеспечения их горячим питанием, улучшения рациона питания направлена на решение следующих задач: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укрепление матер</w:t>
      </w:r>
      <w:r w:rsidR="006E225D">
        <w:rPr>
          <w:rFonts w:eastAsia="Times New Roman"/>
          <w:sz w:val="28"/>
          <w:szCs w:val="28"/>
          <w:lang w:eastAsia="ru-RU"/>
        </w:rPr>
        <w:t>иально-технической базы школьной столовой</w:t>
      </w:r>
      <w:r w:rsidRPr="001B67EF">
        <w:rPr>
          <w:rFonts w:eastAsia="Times New Roman"/>
          <w:sz w:val="28"/>
          <w:szCs w:val="28"/>
          <w:lang w:eastAsia="ru-RU"/>
        </w:rPr>
        <w:t>, оснащение их технологическим оборудованием, отвечающим требованиям санитарных правил;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- совершенствование кадрового</w:t>
      </w:r>
      <w:r w:rsidR="006E225D">
        <w:rPr>
          <w:rFonts w:eastAsia="Times New Roman"/>
          <w:sz w:val="28"/>
          <w:szCs w:val="28"/>
          <w:lang w:eastAsia="ru-RU"/>
        </w:rPr>
        <w:t xml:space="preserve"> обеспечения работников школьной столовой</w:t>
      </w:r>
      <w:r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 обеспечение качества и безопасности питания детей </w:t>
      </w:r>
      <w:r w:rsidR="00807644">
        <w:rPr>
          <w:rFonts w:eastAsia="Times New Roman"/>
          <w:sz w:val="28"/>
          <w:szCs w:val="28"/>
          <w:lang w:eastAsia="ru-RU"/>
        </w:rPr>
        <w:t>в  МБОУ СОШ № 1</w:t>
      </w:r>
      <w:r w:rsidRPr="001B67EF">
        <w:rPr>
          <w:rFonts w:eastAsia="Times New Roman"/>
          <w:sz w:val="28"/>
          <w:szCs w:val="28"/>
          <w:lang w:eastAsia="ru-RU"/>
        </w:rPr>
        <w:t>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 </w:t>
      </w:r>
      <w:r w:rsidR="00807644">
        <w:rPr>
          <w:rFonts w:eastAsia="Times New Roman"/>
          <w:sz w:val="28"/>
          <w:szCs w:val="28"/>
          <w:lang w:eastAsia="ru-RU"/>
        </w:rPr>
        <w:t xml:space="preserve"> сохранение  высокого </w:t>
      </w:r>
      <w:r w:rsidRPr="001B67EF">
        <w:rPr>
          <w:rFonts w:eastAsia="Times New Roman"/>
          <w:sz w:val="28"/>
          <w:szCs w:val="28"/>
          <w:lang w:eastAsia="ru-RU"/>
        </w:rPr>
        <w:t>охвата учащихся горячим питанием на платной основе в ступенях обучения начального, основного, среднего общего образования.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Подпрограмма </w:t>
      </w:r>
      <w:r w:rsidRPr="001B67EF">
        <w:rPr>
          <w:rFonts w:eastAsia="Times New Roman"/>
          <w:sz w:val="28"/>
          <w:szCs w:val="28"/>
          <w:lang w:eastAsia="ru-RU"/>
        </w:rPr>
        <w:t xml:space="preserve">"Развитие системы оздоровления и отдыха детей" </w:t>
      </w:r>
      <w:r w:rsidRPr="001B67EF">
        <w:rPr>
          <w:rFonts w:eastAsia="Times New Roman"/>
          <w:sz w:val="28"/>
          <w:szCs w:val="28"/>
        </w:rPr>
        <w:t xml:space="preserve">в целях развития системы отдыха, оздоровления и занятости детей, </w:t>
      </w:r>
      <w:r w:rsidRPr="001B67EF">
        <w:rPr>
          <w:rFonts w:eastAsia="Times New Roman"/>
          <w:sz w:val="28"/>
          <w:szCs w:val="28"/>
        </w:rPr>
        <w:lastRenderedPageBreak/>
        <w:t>обеспечивающей их вовлечение в организованные формы отдыха и занятости</w:t>
      </w:r>
      <w:r w:rsidR="00807644">
        <w:rPr>
          <w:rFonts w:eastAsia="Times New Roman"/>
          <w:sz w:val="28"/>
          <w:szCs w:val="28"/>
        </w:rPr>
        <w:t xml:space="preserve"> в МБОУ СОШ № 1</w:t>
      </w:r>
      <w:r w:rsidRPr="001B67EF">
        <w:rPr>
          <w:rFonts w:eastAsia="Times New Roman"/>
          <w:sz w:val="28"/>
          <w:szCs w:val="28"/>
        </w:rPr>
        <w:t>, предполагает реализацию следующих задач: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создание финансово-экономических, организационных, медицинских, социальных и правовых механизмов, обеспечивающих стабилизацию и развитие системы оздоровления, отдыха и занятости детей;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создание условий, обеспечивающих безопасную жизнедеятельность детей в учреждениях отдыха и оздоровления;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- укрепление материально-технической </w:t>
      </w:r>
      <w:r w:rsidR="00807644">
        <w:rPr>
          <w:rFonts w:eastAsia="Times New Roman"/>
          <w:sz w:val="28"/>
          <w:szCs w:val="28"/>
        </w:rPr>
        <w:t>базы  МБОУ СОШ № 1</w:t>
      </w:r>
      <w:r w:rsidRPr="001B67EF">
        <w:rPr>
          <w:rFonts w:eastAsia="Times New Roman"/>
          <w:sz w:val="28"/>
          <w:szCs w:val="28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внедрение наиболее экономичных и эффективных форм оздоровления и занятости детей через реализацию программ, обеспечивающих их вовлечение в мероприятия спортивной, экологической, художественной и другой направленности;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совершенствование взаимодействия различных ведомств в организации отдыха, оздоровления и занятости детей и подростков.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В рамках основного мероприятия "Повышение доступности и качества общего образования" в целях модернизации общего образования предполагается реализация следующих задач:</w:t>
      </w:r>
    </w:p>
    <w:p w:rsidR="005974D2" w:rsidRPr="001B67EF" w:rsidRDefault="005974D2" w:rsidP="001B67EF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1. создание условий для позитивной социализации обучающихся</w:t>
      </w:r>
      <w:r w:rsidR="00807644">
        <w:rPr>
          <w:rFonts w:eastAsia="Times New Roman"/>
          <w:sz w:val="28"/>
          <w:szCs w:val="28"/>
        </w:rPr>
        <w:t xml:space="preserve"> МБОУ СОШ № 1</w:t>
      </w:r>
      <w:r w:rsidRPr="001B67EF">
        <w:rPr>
          <w:rFonts w:eastAsia="Times New Roman"/>
          <w:sz w:val="28"/>
          <w:szCs w:val="28"/>
        </w:rPr>
        <w:t>;</w:t>
      </w:r>
    </w:p>
    <w:p w:rsidR="005974D2" w:rsidRPr="001B67EF" w:rsidRDefault="005974D2" w:rsidP="001B67EF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2. создание равных образовательных возможностей для всех категорий детей;</w:t>
      </w:r>
    </w:p>
    <w:p w:rsidR="005974D2" w:rsidRPr="001B67EF" w:rsidRDefault="005974D2" w:rsidP="001B67EF">
      <w:pPr>
        <w:widowControl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</w:rPr>
        <w:t>3. </w:t>
      </w:r>
      <w:r w:rsidRPr="001B67EF">
        <w:rPr>
          <w:rFonts w:eastAsia="Times New Roman"/>
          <w:sz w:val="28"/>
          <w:szCs w:val="28"/>
          <w:lang w:eastAsia="ru-RU"/>
        </w:rPr>
        <w:t xml:space="preserve">совершенствование </w:t>
      </w:r>
      <w:r w:rsidR="00807644">
        <w:rPr>
          <w:rFonts w:eastAsia="Times New Roman"/>
          <w:sz w:val="28"/>
          <w:szCs w:val="28"/>
          <w:lang w:eastAsia="ru-RU"/>
        </w:rPr>
        <w:t xml:space="preserve"> </w:t>
      </w:r>
      <w:r w:rsidRPr="001B67EF">
        <w:rPr>
          <w:rFonts w:eastAsia="Times New Roman"/>
          <w:sz w:val="28"/>
          <w:szCs w:val="28"/>
          <w:lang w:eastAsia="ru-RU"/>
        </w:rPr>
        <w:t>системы оценки качества образования</w:t>
      </w:r>
      <w:r w:rsidRPr="001B67EF">
        <w:rPr>
          <w:rFonts w:eastAsia="Times New Roman"/>
          <w:sz w:val="28"/>
          <w:szCs w:val="28"/>
        </w:rPr>
        <w:t>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>4. развитие системы выявления и сопровождения одаренных детей, обеспечение преемственности в работе с одаренными детьми дошкольного и школьного возраста;</w:t>
      </w:r>
    </w:p>
    <w:p w:rsidR="00801DEE" w:rsidRPr="001B67EF" w:rsidRDefault="00801DEE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В рамках основного мероприятия "Сохранение и укрепление здоровья обучающихся" предполагается реализация следующих задач:</w:t>
      </w:r>
    </w:p>
    <w:p w:rsidR="005974D2" w:rsidRPr="001B67EF" w:rsidRDefault="00801DEE" w:rsidP="001B67EF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 формирование ценности здоровья и здорового образа жизни;</w:t>
      </w:r>
    </w:p>
    <w:p w:rsidR="00801DEE" w:rsidRPr="001B67EF" w:rsidRDefault="00801DEE" w:rsidP="001B67EF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 оснащение медицинских кабинетов в соответс</w:t>
      </w:r>
      <w:r w:rsidR="000004E6" w:rsidRPr="001B67EF">
        <w:rPr>
          <w:rFonts w:eastAsia="Times New Roman"/>
          <w:sz w:val="28"/>
          <w:szCs w:val="28"/>
        </w:rPr>
        <w:t>твии с санитарными требованиями.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Основное мероприятие "Развитие кадрового потенциала" предусматривает решение следующих задач:</w:t>
      </w:r>
    </w:p>
    <w:p w:rsidR="005974D2" w:rsidRPr="001B67EF" w:rsidRDefault="005974D2" w:rsidP="001B67EF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1. создание условий для повышения качества кадрового потенциала системы общего образования посредством;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2. обеспечение своевременной ротации и эффективного замещения педагогических и руководящих кадров в</w:t>
      </w:r>
      <w:r w:rsidR="00807644">
        <w:rPr>
          <w:rFonts w:eastAsia="Times New Roman"/>
          <w:sz w:val="28"/>
          <w:szCs w:val="28"/>
        </w:rPr>
        <w:t xml:space="preserve"> МБОУ СОШ № 1</w:t>
      </w:r>
      <w:r w:rsidRPr="001B67EF">
        <w:rPr>
          <w:rFonts w:eastAsia="Times New Roman"/>
          <w:sz w:val="28"/>
          <w:szCs w:val="28"/>
        </w:rPr>
        <w:t>.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Основное мероприятие "Информатизация образования" в целях поддержки и развития системного внедрения и активного использования информационно-коммуникационных и современных образовательных технологий в </w:t>
      </w:r>
      <w:r w:rsidR="00807644">
        <w:rPr>
          <w:rFonts w:eastAsia="Times New Roman"/>
          <w:sz w:val="28"/>
          <w:szCs w:val="28"/>
        </w:rPr>
        <w:t xml:space="preserve"> образовательном процессе МБОУ СОШ № 1</w:t>
      </w:r>
      <w:r w:rsidRPr="001B67EF">
        <w:rPr>
          <w:rFonts w:eastAsia="Times New Roman"/>
          <w:sz w:val="28"/>
          <w:szCs w:val="28"/>
        </w:rPr>
        <w:t>предполагает решение следующих задач: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компьютеризация</w:t>
      </w:r>
      <w:r w:rsidR="00807644">
        <w:rPr>
          <w:rFonts w:eastAsia="Times New Roman"/>
          <w:sz w:val="28"/>
          <w:szCs w:val="28"/>
        </w:rPr>
        <w:t xml:space="preserve"> образовательного процесса в МБОУ СОШ № 1</w:t>
      </w:r>
      <w:r w:rsidRPr="001B67EF">
        <w:rPr>
          <w:rFonts w:eastAsia="Times New Roman"/>
          <w:sz w:val="28"/>
          <w:szCs w:val="28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методическая и кадровая поддержки процессов</w:t>
      </w:r>
      <w:r w:rsidR="00807644">
        <w:rPr>
          <w:rFonts w:eastAsia="Times New Roman"/>
          <w:sz w:val="28"/>
          <w:szCs w:val="28"/>
        </w:rPr>
        <w:t xml:space="preserve"> информатизации  в МБОУ СОШ № 1</w:t>
      </w:r>
      <w:r w:rsidRPr="001B67EF">
        <w:rPr>
          <w:rFonts w:eastAsia="Times New Roman"/>
          <w:sz w:val="28"/>
          <w:szCs w:val="28"/>
        </w:rPr>
        <w:t xml:space="preserve"> на основе потенциала </w:t>
      </w:r>
      <w:r w:rsidR="00F4265F">
        <w:rPr>
          <w:rFonts w:eastAsia="Times New Roman"/>
          <w:sz w:val="28"/>
          <w:szCs w:val="28"/>
        </w:rPr>
        <w:t xml:space="preserve"> школьного  и </w:t>
      </w:r>
      <w:r w:rsidRPr="001B67EF">
        <w:rPr>
          <w:rFonts w:eastAsia="Times New Roman"/>
          <w:sz w:val="28"/>
          <w:szCs w:val="28"/>
        </w:rPr>
        <w:t xml:space="preserve">межшкольного </w:t>
      </w:r>
      <w:r w:rsidRPr="001B67EF">
        <w:rPr>
          <w:rFonts w:eastAsia="Times New Roman"/>
          <w:sz w:val="28"/>
          <w:szCs w:val="28"/>
        </w:rPr>
        <w:lastRenderedPageBreak/>
        <w:t>методического центра;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расширение информационной отк</w:t>
      </w:r>
      <w:r w:rsidR="00F4265F">
        <w:rPr>
          <w:rFonts w:eastAsia="Times New Roman"/>
          <w:sz w:val="28"/>
          <w:szCs w:val="28"/>
        </w:rPr>
        <w:t>рытости образовательного процесса в МБОУ СОШ № 1</w:t>
      </w:r>
      <w:r w:rsidRPr="001B67EF">
        <w:rPr>
          <w:rFonts w:eastAsia="Times New Roman"/>
          <w:sz w:val="28"/>
          <w:szCs w:val="28"/>
        </w:rPr>
        <w:t>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создание условий для организ</w:t>
      </w:r>
      <w:r w:rsidR="00F4265F">
        <w:rPr>
          <w:rFonts w:eastAsia="Times New Roman"/>
          <w:sz w:val="28"/>
          <w:szCs w:val="28"/>
        </w:rPr>
        <w:t>ации дистанционного образования;</w:t>
      </w:r>
      <w:r w:rsidRPr="001B67EF">
        <w:rPr>
          <w:rFonts w:eastAsia="Times New Roman"/>
          <w:sz w:val="28"/>
          <w:szCs w:val="28"/>
        </w:rPr>
        <w:t xml:space="preserve"> </w:t>
      </w:r>
    </w:p>
    <w:p w:rsidR="00F4265F" w:rsidRDefault="005974D2" w:rsidP="001B67E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 </w:t>
      </w:r>
      <w:proofErr w:type="gramStart"/>
      <w:r w:rsidRPr="001B67EF">
        <w:rPr>
          <w:rFonts w:eastAsia="Times New Roman"/>
          <w:sz w:val="28"/>
          <w:szCs w:val="28"/>
          <w:lang w:eastAsia="ru-RU"/>
        </w:rPr>
        <w:t>поэтапное</w:t>
      </w:r>
      <w:proofErr w:type="gramEnd"/>
      <w:r w:rsidR="00F4265F">
        <w:rPr>
          <w:rFonts w:eastAsia="Times New Roman"/>
          <w:sz w:val="28"/>
          <w:szCs w:val="28"/>
          <w:lang w:eastAsia="ru-RU"/>
        </w:rPr>
        <w:t xml:space="preserve">  модернизация  имеющегося компьютерного, интерактивного оборудования;</w:t>
      </w:r>
    </w:p>
    <w:p w:rsidR="005974D2" w:rsidRPr="001B67EF" w:rsidRDefault="00F4265F" w:rsidP="001B67E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поэтапное  и оснащение  современным интерактивным, лабораторным, компьютерным  оборудованием. 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В рамках основного мероприятия "Обеспечение участников образовательного процесса психолого-медико-педагогической помощью в </w:t>
      </w:r>
      <w:r w:rsidR="00F4265F">
        <w:rPr>
          <w:rFonts w:eastAsia="Times New Roman"/>
          <w:sz w:val="28"/>
          <w:szCs w:val="28"/>
        </w:rPr>
        <w:t xml:space="preserve"> МБОУ СОШ № 1</w:t>
      </w:r>
      <w:r w:rsidRPr="001B67EF">
        <w:rPr>
          <w:rFonts w:eastAsia="Times New Roman"/>
          <w:sz w:val="28"/>
          <w:szCs w:val="28"/>
        </w:rPr>
        <w:t>" в целях создания условий для образования детей, нуждающихся в психолого-медико-педагогической помощи, предусматривается решение следующих задач: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создание системы раннего выявления детей, нуждающихся в психолого-медико-педагогической помощи;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создание системы оказания психолого-медико-педагогической помощи детям, нуждающимся в такой помощи;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создание системы мониторинга и учета численности детей, нуждающихся в психолого-медико-педагогической помощи, и условий для получения ими образования по месту жительства.</w:t>
      </w:r>
    </w:p>
    <w:p w:rsidR="005974D2" w:rsidRPr="001B67EF" w:rsidRDefault="005974D2" w:rsidP="00D71D16">
      <w:pPr>
        <w:widowControl w:val="0"/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Основное мероприятие "Повышение доступности и качества дополнительного образования детей" в целях создания условий для развития системы дополнительного образов</w:t>
      </w:r>
      <w:r w:rsidR="00F4265F">
        <w:rPr>
          <w:rFonts w:eastAsia="Times New Roman"/>
          <w:sz w:val="28"/>
          <w:szCs w:val="28"/>
        </w:rPr>
        <w:t>ания  учащихся МБОУ СОШ № 1</w:t>
      </w:r>
      <w:r w:rsidRPr="001B67EF">
        <w:rPr>
          <w:rFonts w:eastAsia="Times New Roman"/>
          <w:sz w:val="28"/>
          <w:szCs w:val="28"/>
        </w:rPr>
        <w:t xml:space="preserve">, обеспечения современного качества, доступности и эффективности дополнительного образования предусматривает реализацию следующих задач: 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обеспечение государственных гарантий, доступности и равных возможностей получения обучающимися дополнительного образования, его эффективности и качества;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совершенствование содержания, организационных форм, методов и технологий дополнительного образования детей;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обеспечение взаимодействия учреждений общего и дополнительного образования детей для организации внеурочной деятельности учащихся с учетом федеральных государственных образовательных стандартов;</w:t>
      </w:r>
    </w:p>
    <w:p w:rsidR="005974D2" w:rsidRPr="001B67EF" w:rsidRDefault="005974D2" w:rsidP="001B67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повышение социального статуса и профессиональной компетентности педагогических кадров;</w:t>
      </w:r>
    </w:p>
    <w:p w:rsidR="005974D2" w:rsidRDefault="005974D2" w:rsidP="001B67EF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  <w:lang w:eastAsia="ru-RU"/>
        </w:rPr>
        <w:t xml:space="preserve">- сохранение и развитие сети учреждений дополнительного образования детей, укрепление </w:t>
      </w:r>
      <w:r w:rsidR="00801DEE" w:rsidRPr="001B67EF">
        <w:rPr>
          <w:rFonts w:eastAsia="Times New Roman"/>
          <w:sz w:val="28"/>
          <w:szCs w:val="28"/>
          <w:lang w:eastAsia="ru-RU"/>
        </w:rPr>
        <w:t>их материально-технической базы</w:t>
      </w:r>
      <w:r w:rsidRPr="001B67EF">
        <w:rPr>
          <w:rFonts w:eastAsia="Times New Roman"/>
          <w:sz w:val="28"/>
          <w:szCs w:val="28"/>
        </w:rPr>
        <w:t>.</w:t>
      </w:r>
    </w:p>
    <w:p w:rsidR="00D272A5" w:rsidRPr="00B77388" w:rsidRDefault="00D272A5" w:rsidP="00D71D1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331AE">
        <w:rPr>
          <w:rFonts w:eastAsia="Times New Roman"/>
          <w:sz w:val="28"/>
          <w:szCs w:val="28"/>
        </w:rPr>
        <w:t xml:space="preserve">Основное мероприятие </w:t>
      </w:r>
      <w:r w:rsidR="00695047">
        <w:rPr>
          <w:rFonts w:eastAsia="Times New Roman"/>
          <w:sz w:val="28"/>
          <w:szCs w:val="28"/>
        </w:rPr>
        <w:t>"</w:t>
      </w:r>
      <w:r w:rsidRPr="009331AE">
        <w:rPr>
          <w:rFonts w:eastAsia="Times New Roman"/>
          <w:sz w:val="28"/>
          <w:szCs w:val="28"/>
        </w:rPr>
        <w:t>Развитие самостоятель</w:t>
      </w:r>
      <w:r w:rsidR="00F4265F">
        <w:rPr>
          <w:rFonts w:eastAsia="Times New Roman"/>
          <w:sz w:val="28"/>
          <w:szCs w:val="28"/>
        </w:rPr>
        <w:t>ности  МБОУ СОШ № 1</w:t>
      </w:r>
      <w:r w:rsidR="00695047">
        <w:rPr>
          <w:rFonts w:eastAsia="Times New Roman"/>
          <w:sz w:val="28"/>
          <w:szCs w:val="28"/>
        </w:rPr>
        <w:t>"</w:t>
      </w:r>
      <w:r w:rsidRPr="009331AE">
        <w:rPr>
          <w:rFonts w:eastAsia="Times New Roman"/>
          <w:sz w:val="28"/>
          <w:szCs w:val="28"/>
        </w:rPr>
        <w:t xml:space="preserve"> </w:t>
      </w:r>
      <w:r w:rsidR="00B77388" w:rsidRPr="009331AE">
        <w:rPr>
          <w:rFonts w:eastAsia="Times New Roman"/>
          <w:sz w:val="28"/>
          <w:szCs w:val="28"/>
        </w:rPr>
        <w:t>предусматривает решение приоритетной</w:t>
      </w:r>
      <w:r w:rsidR="00B77388">
        <w:rPr>
          <w:rFonts w:eastAsia="Times New Roman"/>
          <w:sz w:val="28"/>
          <w:szCs w:val="28"/>
        </w:rPr>
        <w:t xml:space="preserve"> задачи</w:t>
      </w:r>
      <w:r w:rsidR="00B77388" w:rsidRPr="00B77388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B77388" w:rsidRPr="00B77388">
        <w:rPr>
          <w:sz w:val="28"/>
          <w:szCs w:val="28"/>
          <w:shd w:val="clear" w:color="auto" w:fill="FFFFFF"/>
        </w:rPr>
        <w:t>повышени</w:t>
      </w:r>
      <w:r w:rsidR="00B77388">
        <w:rPr>
          <w:sz w:val="28"/>
          <w:szCs w:val="28"/>
          <w:shd w:val="clear" w:color="auto" w:fill="FFFFFF"/>
        </w:rPr>
        <w:t>я</w:t>
      </w:r>
      <w:r w:rsidR="00B77388" w:rsidRPr="00B77388">
        <w:rPr>
          <w:rStyle w:val="apple-converted-space"/>
          <w:sz w:val="28"/>
          <w:szCs w:val="28"/>
          <w:shd w:val="clear" w:color="auto" w:fill="FFFFFF"/>
        </w:rPr>
        <w:t> </w:t>
      </w:r>
      <w:r w:rsidR="00B77388" w:rsidRPr="00B77388">
        <w:rPr>
          <w:rStyle w:val="af"/>
          <w:bCs/>
          <w:i w:val="0"/>
          <w:iCs w:val="0"/>
          <w:sz w:val="28"/>
          <w:szCs w:val="28"/>
          <w:shd w:val="clear" w:color="auto" w:fill="FFFFFF"/>
        </w:rPr>
        <w:t xml:space="preserve">самостоятельности </w:t>
      </w:r>
      <w:r w:rsidR="00F4265F">
        <w:rPr>
          <w:rStyle w:val="af"/>
          <w:bCs/>
          <w:i w:val="0"/>
          <w:iCs w:val="0"/>
          <w:sz w:val="28"/>
          <w:szCs w:val="28"/>
          <w:shd w:val="clear" w:color="auto" w:fill="FFFFFF"/>
        </w:rPr>
        <w:t xml:space="preserve"> МБОУ СОШ № 1 </w:t>
      </w:r>
      <w:r w:rsidR="00B77388" w:rsidRPr="00B77388">
        <w:rPr>
          <w:sz w:val="28"/>
          <w:szCs w:val="28"/>
          <w:shd w:val="clear" w:color="auto" w:fill="FFFFFF"/>
        </w:rPr>
        <w:t>в предоставлении финансовой самостоятельности</w:t>
      </w:r>
      <w:r w:rsidR="00F4265F">
        <w:rPr>
          <w:sz w:val="28"/>
          <w:szCs w:val="28"/>
          <w:shd w:val="clear" w:color="auto" w:fill="FFFFFF"/>
        </w:rPr>
        <w:t xml:space="preserve"> школы</w:t>
      </w:r>
      <w:r w:rsidR="00B77388" w:rsidRPr="00B77388">
        <w:rPr>
          <w:sz w:val="28"/>
          <w:szCs w:val="28"/>
          <w:shd w:val="clear" w:color="auto" w:fill="FFFFFF"/>
        </w:rPr>
        <w:t>, возможности более гибко распоряжаться имеющимися ресурсами и денежными средствами.</w:t>
      </w:r>
    </w:p>
    <w:p w:rsidR="000004E6" w:rsidRPr="001B67EF" w:rsidRDefault="00695047" w:rsidP="00D71D16">
      <w:pPr>
        <w:widowControl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lastRenderedPageBreak/>
        <w:t>Основное мероприятие "</w:t>
      </w:r>
      <w:r w:rsidR="000004E6" w:rsidRPr="001B67EF">
        <w:rPr>
          <w:rFonts w:eastAsia="Times New Roman"/>
          <w:sz w:val="28"/>
          <w:szCs w:val="28"/>
        </w:rPr>
        <w:t xml:space="preserve">Создание материально-технических условий </w:t>
      </w:r>
      <w:r w:rsidR="00B8415D">
        <w:rPr>
          <w:sz w:val="28"/>
          <w:szCs w:val="28"/>
        </w:rPr>
        <w:t xml:space="preserve">для реализации школьной </w:t>
      </w:r>
      <w:r w:rsidR="000004E6" w:rsidRPr="001B67EF">
        <w:rPr>
          <w:sz w:val="28"/>
          <w:szCs w:val="28"/>
        </w:rPr>
        <w:t>программы</w:t>
      </w:r>
      <w:r w:rsidR="000004E6" w:rsidRPr="001B67EF">
        <w:rPr>
          <w:rFonts w:eastAsia="Times New Roman"/>
          <w:sz w:val="28"/>
          <w:szCs w:val="28"/>
        </w:rPr>
        <w:t xml:space="preserve">" в целях развития материально-технической базы образовательных учреждений в соответствии с требованиями ФГОС, социальных норм, создания безопасных условий труда и образовательного процесса предполагает решение такой основной задачи, как </w:t>
      </w:r>
      <w:r w:rsidR="000004E6" w:rsidRPr="001B67EF">
        <w:rPr>
          <w:rFonts w:eastAsia="Times New Roman"/>
          <w:sz w:val="28"/>
          <w:szCs w:val="28"/>
          <w:lang w:eastAsia="ru-RU"/>
        </w:rPr>
        <w:t>укрепление материально-технической базы</w:t>
      </w:r>
      <w:r w:rsidR="00F4265F">
        <w:rPr>
          <w:rFonts w:eastAsia="Times New Roman"/>
          <w:sz w:val="28"/>
          <w:szCs w:val="28"/>
          <w:lang w:eastAsia="ru-RU"/>
        </w:rPr>
        <w:t xml:space="preserve"> МБОУ СОШ № 1</w:t>
      </w:r>
      <w:r w:rsidR="000004E6" w:rsidRPr="001B67EF">
        <w:rPr>
          <w:rFonts w:eastAsia="Times New Roman"/>
          <w:sz w:val="28"/>
          <w:szCs w:val="28"/>
          <w:lang w:eastAsia="ru-RU"/>
        </w:rPr>
        <w:t>, с целью обеспечения качественных условий обучения и воспитания обучающихся.</w:t>
      </w:r>
    </w:p>
    <w:p w:rsidR="00B02941" w:rsidRDefault="00B02941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Основное мероприятие «О</w:t>
      </w:r>
      <w:r w:rsidRPr="00B02941">
        <w:rPr>
          <w:sz w:val="28"/>
          <w:szCs w:val="28"/>
        </w:rPr>
        <w:t>беспечение деятельности (оказание услуг) подведомственных учреждений</w:t>
      </w:r>
      <w:r>
        <w:rPr>
          <w:sz w:val="28"/>
          <w:szCs w:val="28"/>
        </w:rPr>
        <w:t xml:space="preserve">» </w:t>
      </w:r>
      <w:r w:rsidR="00C12D71">
        <w:rPr>
          <w:sz w:val="28"/>
          <w:szCs w:val="28"/>
        </w:rPr>
        <w:t xml:space="preserve"> направлено на эффективное функционирование</w:t>
      </w:r>
      <w:r w:rsidR="00F4265F">
        <w:rPr>
          <w:sz w:val="28"/>
          <w:szCs w:val="28"/>
        </w:rPr>
        <w:t xml:space="preserve"> МБОУ СОШ № 1</w:t>
      </w:r>
      <w:r w:rsidR="00C12D71">
        <w:rPr>
          <w:sz w:val="28"/>
          <w:szCs w:val="28"/>
        </w:rPr>
        <w:t>.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Перечень Подпрограмм и основных мероприятий с указанием сроков их реализации и непосредственных результатов представлен в Приложении № 2.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565087" w:rsidP="00F021B9">
      <w:pPr>
        <w:widowControl w:val="0"/>
        <w:autoSpaceDE w:val="0"/>
        <w:autoSpaceDN w:val="0"/>
        <w:adjustRightInd w:val="0"/>
        <w:ind w:hanging="284"/>
        <w:outlineLvl w:val="1"/>
        <w:rPr>
          <w:rFonts w:eastAsia="Times New Roman"/>
          <w:sz w:val="28"/>
          <w:szCs w:val="28"/>
          <w:lang w:eastAsia="ru-RU"/>
        </w:rPr>
      </w:pPr>
      <w:r w:rsidRPr="001B67EF">
        <w:rPr>
          <w:rFonts w:eastAsia="Times New Roman"/>
          <w:bCs/>
          <w:sz w:val="28"/>
          <w:szCs w:val="28"/>
        </w:rPr>
        <w:t>7</w:t>
      </w:r>
      <w:r w:rsidR="005974D2" w:rsidRPr="001B67EF">
        <w:rPr>
          <w:rFonts w:eastAsia="Times New Roman"/>
          <w:bCs/>
          <w:sz w:val="28"/>
          <w:szCs w:val="28"/>
        </w:rPr>
        <w:t>. Ресурсное обеспечение реализации Программы</w:t>
      </w:r>
      <w:r w:rsidR="005974D2" w:rsidRPr="001B67EF">
        <w:rPr>
          <w:rFonts w:eastAsia="Times New Roman"/>
          <w:sz w:val="28"/>
          <w:szCs w:val="28"/>
          <w:lang w:eastAsia="ru-RU"/>
        </w:rPr>
        <w:t>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F4265F" w:rsidRPr="00135C85" w:rsidRDefault="00F4265F" w:rsidP="00F4265F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135C85">
        <w:rPr>
          <w:rFonts w:eastAsia="Times New Roman"/>
          <w:sz w:val="28"/>
          <w:szCs w:val="28"/>
        </w:rPr>
        <w:t>бъем финансирования мероприятий программы в ценах соответствующих лет составит:</w:t>
      </w:r>
    </w:p>
    <w:p w:rsidR="0088680A" w:rsidRPr="00053893" w:rsidRDefault="0088680A" w:rsidP="0088680A">
      <w:pPr>
        <w:widowControl w:val="0"/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>общий объем средств муниципального бюджета -226805,1тыс. рублей,</w:t>
      </w:r>
    </w:p>
    <w:p w:rsidR="0088680A" w:rsidRPr="0088680A" w:rsidRDefault="0088680A" w:rsidP="0088680A">
      <w:pPr>
        <w:widowControl w:val="0"/>
        <w:spacing w:before="80" w:line="240" w:lineRule="exact"/>
        <w:ind w:left="381"/>
        <w:jc w:val="both"/>
        <w:rPr>
          <w:rFonts w:eastAsia="Times New Roman"/>
          <w:sz w:val="28"/>
          <w:szCs w:val="28"/>
        </w:rPr>
      </w:pPr>
      <w:r w:rsidRPr="00053893">
        <w:rPr>
          <w:rFonts w:eastAsia="Times New Roman"/>
          <w:sz w:val="28"/>
          <w:szCs w:val="28"/>
          <w:highlight w:val="yellow"/>
        </w:rPr>
        <w:t>в том числе по годам:</w:t>
      </w:r>
    </w:p>
    <w:p w:rsidR="0088680A" w:rsidRPr="00053893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>2014 год –</w:t>
      </w:r>
      <w:r w:rsidRPr="00053893">
        <w:rPr>
          <w:bCs/>
          <w:sz w:val="28"/>
          <w:szCs w:val="28"/>
          <w:highlight w:val="yellow"/>
        </w:rPr>
        <w:t>50519,8</w:t>
      </w:r>
      <w:r w:rsidRPr="00053893">
        <w:rPr>
          <w:rFonts w:eastAsia="Times New Roman"/>
          <w:sz w:val="28"/>
          <w:szCs w:val="28"/>
          <w:highlight w:val="yellow"/>
        </w:rPr>
        <w:t>_тыс. рублей;</w:t>
      </w:r>
    </w:p>
    <w:p w:rsidR="0088680A" w:rsidRPr="00053893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 xml:space="preserve">2015 год – </w:t>
      </w:r>
      <w:r w:rsidRPr="00053893">
        <w:rPr>
          <w:bCs/>
          <w:sz w:val="28"/>
          <w:szCs w:val="28"/>
          <w:highlight w:val="yellow"/>
        </w:rPr>
        <w:t>79963,0</w:t>
      </w:r>
      <w:r w:rsidRPr="00053893">
        <w:rPr>
          <w:rFonts w:eastAsia="Times New Roman"/>
          <w:sz w:val="28"/>
          <w:szCs w:val="28"/>
          <w:highlight w:val="yellow"/>
        </w:rPr>
        <w:t>тыс. рублей;</w:t>
      </w:r>
    </w:p>
    <w:p w:rsidR="0088680A" w:rsidRPr="00053893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 xml:space="preserve">2016 год – </w:t>
      </w:r>
      <w:r w:rsidRPr="00053893">
        <w:rPr>
          <w:bCs/>
          <w:sz w:val="28"/>
          <w:szCs w:val="28"/>
          <w:highlight w:val="yellow"/>
        </w:rPr>
        <w:t>96322,3</w:t>
      </w:r>
      <w:r w:rsidRPr="00053893">
        <w:rPr>
          <w:rFonts w:eastAsia="Times New Roman"/>
          <w:sz w:val="28"/>
          <w:szCs w:val="28"/>
          <w:highlight w:val="yellow"/>
        </w:rPr>
        <w:t>тыс. рублей.</w:t>
      </w:r>
    </w:p>
    <w:p w:rsidR="00053893" w:rsidRPr="00053893" w:rsidRDefault="00053893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>2017 год-</w:t>
      </w:r>
    </w:p>
    <w:p w:rsidR="00053893" w:rsidRPr="0088680A" w:rsidRDefault="00053893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</w:rPr>
      </w:pPr>
      <w:r w:rsidRPr="00053893">
        <w:rPr>
          <w:rFonts w:eastAsia="Times New Roman"/>
          <w:sz w:val="28"/>
          <w:szCs w:val="28"/>
          <w:highlight w:val="yellow"/>
        </w:rPr>
        <w:t>2018 год-</w:t>
      </w:r>
    </w:p>
    <w:p w:rsidR="0088680A" w:rsidRPr="0088680A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</w:rPr>
      </w:pPr>
      <w:r w:rsidRPr="0088680A">
        <w:rPr>
          <w:rFonts w:eastAsia="Times New Roman"/>
          <w:sz w:val="28"/>
          <w:szCs w:val="28"/>
        </w:rPr>
        <w:t>Общий объём внебюджетных средств составит –  9 268,8 тыс. рублей.</w:t>
      </w:r>
    </w:p>
    <w:p w:rsidR="0088680A" w:rsidRPr="00053893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>2014 год-</w:t>
      </w:r>
    </w:p>
    <w:p w:rsidR="0088680A" w:rsidRPr="00053893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>2015 год-</w:t>
      </w:r>
    </w:p>
    <w:p w:rsidR="0088680A" w:rsidRPr="00053893" w:rsidRDefault="0088680A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 xml:space="preserve">2016 год- </w:t>
      </w:r>
    </w:p>
    <w:p w:rsidR="00053893" w:rsidRPr="00053893" w:rsidRDefault="00053893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  <w:highlight w:val="yellow"/>
        </w:rPr>
      </w:pPr>
      <w:r w:rsidRPr="00053893">
        <w:rPr>
          <w:rFonts w:eastAsia="Times New Roman"/>
          <w:sz w:val="28"/>
          <w:szCs w:val="28"/>
          <w:highlight w:val="yellow"/>
        </w:rPr>
        <w:t>2017 год-</w:t>
      </w:r>
    </w:p>
    <w:p w:rsidR="00053893" w:rsidRPr="0088680A" w:rsidRDefault="00053893" w:rsidP="0088680A">
      <w:pPr>
        <w:widowControl w:val="0"/>
        <w:tabs>
          <w:tab w:val="num" w:pos="900"/>
          <w:tab w:val="left" w:pos="1080"/>
        </w:tabs>
        <w:spacing w:before="80" w:line="240" w:lineRule="exact"/>
        <w:jc w:val="both"/>
        <w:rPr>
          <w:rFonts w:eastAsia="Times New Roman"/>
          <w:sz w:val="28"/>
          <w:szCs w:val="28"/>
        </w:rPr>
      </w:pPr>
      <w:r w:rsidRPr="00053893">
        <w:rPr>
          <w:rFonts w:eastAsia="Times New Roman"/>
          <w:sz w:val="28"/>
          <w:szCs w:val="28"/>
          <w:highlight w:val="yellow"/>
        </w:rPr>
        <w:t>2018 год-</w:t>
      </w:r>
    </w:p>
    <w:p w:rsidR="0088680A" w:rsidRDefault="0088680A" w:rsidP="000A4728">
      <w:pPr>
        <w:widowControl w:val="0"/>
        <w:spacing w:before="80"/>
        <w:ind w:firstLine="567"/>
        <w:jc w:val="both"/>
        <w:rPr>
          <w:rFonts w:eastAsia="Times New Roman"/>
          <w:sz w:val="28"/>
          <w:szCs w:val="28"/>
        </w:rPr>
      </w:pPr>
    </w:p>
    <w:p w:rsidR="005974D2" w:rsidRPr="001B67EF" w:rsidRDefault="005974D2" w:rsidP="000A4728">
      <w:pPr>
        <w:widowControl w:val="0"/>
        <w:spacing w:before="8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Более подробн</w:t>
      </w:r>
      <w:r w:rsidR="0064479E" w:rsidRPr="001B67EF">
        <w:rPr>
          <w:rFonts w:eastAsia="Times New Roman"/>
          <w:sz w:val="28"/>
          <w:szCs w:val="28"/>
        </w:rPr>
        <w:t>ая</w:t>
      </w:r>
      <w:r w:rsidRPr="001B67EF">
        <w:rPr>
          <w:rFonts w:eastAsia="Times New Roman"/>
          <w:sz w:val="28"/>
          <w:szCs w:val="28"/>
        </w:rPr>
        <w:t xml:space="preserve"> информаци</w:t>
      </w:r>
      <w:r w:rsidR="0064479E" w:rsidRPr="001B67EF">
        <w:rPr>
          <w:rFonts w:eastAsia="Times New Roman"/>
          <w:sz w:val="28"/>
          <w:szCs w:val="28"/>
        </w:rPr>
        <w:t>я</w:t>
      </w:r>
      <w:r w:rsidRPr="001B67EF">
        <w:rPr>
          <w:rFonts w:eastAsia="Times New Roman"/>
          <w:sz w:val="28"/>
          <w:szCs w:val="28"/>
        </w:rPr>
        <w:t xml:space="preserve"> по ресурсному обеспечению реализации Программы </w:t>
      </w:r>
      <w:r w:rsidR="0064479E" w:rsidRPr="001B67EF">
        <w:rPr>
          <w:rFonts w:eastAsia="Times New Roman"/>
          <w:sz w:val="28"/>
          <w:szCs w:val="28"/>
        </w:rPr>
        <w:t xml:space="preserve">(смета расходов) </w:t>
      </w:r>
      <w:r w:rsidRPr="001B67EF">
        <w:rPr>
          <w:rFonts w:eastAsia="Times New Roman"/>
          <w:sz w:val="28"/>
          <w:szCs w:val="28"/>
        </w:rPr>
        <w:t>за счет средств муниципального бюджета</w:t>
      </w:r>
      <w:r w:rsidR="002D397C">
        <w:rPr>
          <w:rFonts w:eastAsia="Times New Roman"/>
          <w:sz w:val="28"/>
          <w:szCs w:val="28"/>
        </w:rPr>
        <w:t xml:space="preserve">, краевых субвенций и внебюджетных источников финансирования </w:t>
      </w:r>
      <w:r w:rsidR="00364AF4">
        <w:rPr>
          <w:rFonts w:eastAsia="Times New Roman"/>
          <w:sz w:val="28"/>
          <w:szCs w:val="28"/>
        </w:rPr>
        <w:t xml:space="preserve">представлена </w:t>
      </w:r>
      <w:r w:rsidRPr="001B67EF">
        <w:rPr>
          <w:rFonts w:eastAsia="Times New Roman"/>
          <w:sz w:val="28"/>
          <w:szCs w:val="28"/>
        </w:rPr>
        <w:t xml:space="preserve">в </w:t>
      </w:r>
      <w:r w:rsidR="0064479E" w:rsidRPr="001B67EF">
        <w:rPr>
          <w:rFonts w:eastAsia="Times New Roman"/>
          <w:sz w:val="28"/>
          <w:szCs w:val="28"/>
        </w:rPr>
        <w:t>П</w:t>
      </w:r>
      <w:r w:rsidRPr="001B67EF">
        <w:rPr>
          <w:rFonts w:eastAsia="Times New Roman"/>
          <w:sz w:val="28"/>
          <w:szCs w:val="28"/>
        </w:rPr>
        <w:t>риложени</w:t>
      </w:r>
      <w:r w:rsidR="0064479E" w:rsidRPr="001B67EF">
        <w:rPr>
          <w:rFonts w:eastAsia="Times New Roman"/>
          <w:sz w:val="28"/>
          <w:szCs w:val="28"/>
        </w:rPr>
        <w:t xml:space="preserve">и </w:t>
      </w:r>
      <w:r w:rsidRPr="001B67EF">
        <w:rPr>
          <w:rFonts w:eastAsia="Times New Roman"/>
          <w:sz w:val="28"/>
          <w:szCs w:val="28"/>
          <w:shd w:val="clear" w:color="auto" w:fill="FFFFFF" w:themeFill="background1"/>
        </w:rPr>
        <w:t xml:space="preserve">№ </w:t>
      </w:r>
      <w:r w:rsidR="0064479E" w:rsidRPr="001B67EF">
        <w:rPr>
          <w:rFonts w:eastAsia="Times New Roman"/>
          <w:sz w:val="28"/>
          <w:szCs w:val="28"/>
          <w:shd w:val="clear" w:color="auto" w:fill="FFFFFF" w:themeFill="background1"/>
        </w:rPr>
        <w:t>3</w:t>
      </w:r>
      <w:r w:rsidRPr="001B67EF">
        <w:rPr>
          <w:rFonts w:eastAsia="Times New Roman"/>
          <w:sz w:val="28"/>
          <w:szCs w:val="28"/>
          <w:shd w:val="clear" w:color="auto" w:fill="FFFFFF" w:themeFill="background1"/>
        </w:rPr>
        <w:t>.</w:t>
      </w:r>
    </w:p>
    <w:p w:rsidR="0064479E" w:rsidRPr="00530F10" w:rsidRDefault="00530F10" w:rsidP="00530F10">
      <w:pPr>
        <w:widowControl w:val="0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30F10">
        <w:rPr>
          <w:rFonts w:eastAsia="Calibri"/>
          <w:sz w:val="28"/>
          <w:szCs w:val="28"/>
        </w:rPr>
        <w:t xml:space="preserve">Прогноз сводных показателей муниципальных заданий на оказание муниципальных услуг юридическими и (или) физическими лицами по этапам реализации </w:t>
      </w:r>
      <w:r w:rsidRPr="00530F10">
        <w:rPr>
          <w:rFonts w:eastAsia="Times New Roman"/>
          <w:sz w:val="28"/>
          <w:szCs w:val="28"/>
          <w:lang w:eastAsia="ru-RU"/>
        </w:rPr>
        <w:t>программы представлен в Приложении №</w:t>
      </w:r>
      <w:r w:rsidR="002D397C">
        <w:rPr>
          <w:rFonts w:eastAsia="Times New Roman"/>
          <w:sz w:val="28"/>
          <w:szCs w:val="28"/>
          <w:lang w:eastAsia="ru-RU"/>
        </w:rPr>
        <w:t xml:space="preserve"> </w:t>
      </w:r>
      <w:r w:rsidRPr="00530F10">
        <w:rPr>
          <w:rFonts w:eastAsia="Times New Roman"/>
          <w:sz w:val="28"/>
          <w:szCs w:val="28"/>
          <w:lang w:eastAsia="ru-RU"/>
        </w:rPr>
        <w:t>4.</w:t>
      </w:r>
    </w:p>
    <w:p w:rsidR="00530F10" w:rsidRPr="001B67EF" w:rsidRDefault="00530F10" w:rsidP="00530F10">
      <w:pPr>
        <w:widowControl w:val="0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:rsidR="005974D2" w:rsidRPr="001B67EF" w:rsidRDefault="00565087" w:rsidP="000B6368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8</w:t>
      </w:r>
      <w:r w:rsidR="005974D2" w:rsidRPr="001B67EF">
        <w:rPr>
          <w:rFonts w:eastAsia="Times New Roman"/>
          <w:sz w:val="28"/>
          <w:szCs w:val="28"/>
        </w:rPr>
        <w:t xml:space="preserve">. Механизм реализации </w:t>
      </w:r>
      <w:r w:rsidR="00F4265F">
        <w:rPr>
          <w:rFonts w:eastAsia="Times New Roman"/>
          <w:sz w:val="28"/>
          <w:szCs w:val="28"/>
        </w:rPr>
        <w:t xml:space="preserve"> школьной </w:t>
      </w:r>
      <w:r w:rsidR="000B6368">
        <w:rPr>
          <w:rFonts w:eastAsia="Times New Roman"/>
          <w:sz w:val="28"/>
          <w:szCs w:val="28"/>
        </w:rPr>
        <w:t>п</w:t>
      </w:r>
      <w:r w:rsidR="005974D2" w:rsidRPr="001B67EF">
        <w:rPr>
          <w:rFonts w:eastAsia="Times New Roman"/>
          <w:sz w:val="28"/>
          <w:szCs w:val="28"/>
        </w:rPr>
        <w:t>рограммы.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</w:p>
    <w:p w:rsidR="005974D2" w:rsidRPr="001B67EF" w:rsidRDefault="005974D2" w:rsidP="00D71D16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Программа предусматривает персональную ответственность </w:t>
      </w:r>
      <w:r w:rsidRPr="001B67EF">
        <w:rPr>
          <w:rFonts w:eastAsia="Times New Roman"/>
          <w:sz w:val="28"/>
          <w:szCs w:val="28"/>
        </w:rPr>
        <w:lastRenderedPageBreak/>
        <w:t>исполнителей за реализацию закрепленных за ними мероприятий.</w:t>
      </w:r>
    </w:p>
    <w:p w:rsidR="005974D2" w:rsidRPr="001B67EF" w:rsidRDefault="005974D2" w:rsidP="00D71D16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её реализацию, необходимо четкое взаимодействие между всеми исполнителями Программы.</w:t>
      </w:r>
    </w:p>
    <w:p w:rsidR="005974D2" w:rsidRPr="001B67EF" w:rsidRDefault="005974D2" w:rsidP="00D71D1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Ответственный исполнитель: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организует реализацию Программы, вносит предложение о внесении изменений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- проводит оценку </w:t>
      </w:r>
      <w:r w:rsidR="00F4265F">
        <w:rPr>
          <w:rFonts w:eastAsia="Times New Roman"/>
          <w:sz w:val="28"/>
          <w:szCs w:val="28"/>
        </w:rPr>
        <w:t xml:space="preserve"> и мониторинг </w:t>
      </w:r>
      <w:r w:rsidRPr="001B67EF">
        <w:rPr>
          <w:rFonts w:eastAsia="Times New Roman"/>
          <w:sz w:val="28"/>
          <w:szCs w:val="28"/>
        </w:rPr>
        <w:t>эффективности Программы;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государственной программы (далее – годовой отчет);</w:t>
      </w:r>
    </w:p>
    <w:p w:rsidR="005974D2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- готовит годовой отчет и представляет его в </w:t>
      </w:r>
      <w:r w:rsidR="00F4265F">
        <w:rPr>
          <w:rFonts w:eastAsia="Times New Roman"/>
          <w:sz w:val="28"/>
          <w:szCs w:val="28"/>
        </w:rPr>
        <w:t xml:space="preserve"> управление образования Нанайского муниципального района, </w:t>
      </w:r>
    </w:p>
    <w:p w:rsidR="00F4265F" w:rsidRPr="001B67EF" w:rsidRDefault="00F4265F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публично презентует результаты Программы</w:t>
      </w:r>
    </w:p>
    <w:p w:rsidR="005974D2" w:rsidRPr="001B67EF" w:rsidRDefault="005974D2" w:rsidP="00D71D1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Соисполнитель: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осуществляет реализацию мероприятий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Программу;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представляет ответственному исполнителю сведения, необходимые для проведения мониторинга (в срок до 10 числа месяца, следующего за отчетным кварталом) и подготовки годового отчета, в срок до 10 февраля года, следующего за отчетным;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>- представляет ответственному исполнителю информацию, необходимую для проведения оценки эффективности Программы и подготовки годового отчета;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муниципального района, </w:t>
      </w:r>
      <w:r w:rsidR="00E6233B">
        <w:rPr>
          <w:rFonts w:eastAsia="Times New Roman"/>
          <w:sz w:val="28"/>
          <w:szCs w:val="28"/>
        </w:rPr>
        <w:t xml:space="preserve"> приказов Управления образования,</w:t>
      </w:r>
      <w:r w:rsidR="00B8415D">
        <w:rPr>
          <w:rFonts w:eastAsia="Times New Roman"/>
          <w:sz w:val="28"/>
          <w:szCs w:val="28"/>
        </w:rPr>
        <w:t xml:space="preserve"> приказов директора школы, </w:t>
      </w:r>
      <w:r w:rsidRPr="001B67EF">
        <w:rPr>
          <w:rFonts w:eastAsia="Times New Roman"/>
          <w:sz w:val="28"/>
          <w:szCs w:val="28"/>
        </w:rPr>
        <w:t>в том числе с учетом результатов оценки эффективности реализации Программы.</w:t>
      </w:r>
    </w:p>
    <w:p w:rsidR="005974D2" w:rsidRPr="001B67EF" w:rsidRDefault="005974D2" w:rsidP="00D71D16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B67EF">
        <w:rPr>
          <w:rFonts w:eastAsia="Times New Roman"/>
          <w:sz w:val="28"/>
          <w:szCs w:val="28"/>
        </w:rPr>
        <w:t xml:space="preserve">Ответственный исполнитель размещает на официальном сайте </w:t>
      </w:r>
      <w:r w:rsidR="00E6233B">
        <w:rPr>
          <w:rFonts w:eastAsia="Times New Roman"/>
          <w:sz w:val="28"/>
          <w:szCs w:val="28"/>
        </w:rPr>
        <w:t xml:space="preserve"> МБОУ СОШ № 1 </w:t>
      </w:r>
      <w:r w:rsidRPr="001B67EF">
        <w:rPr>
          <w:rFonts w:eastAsia="Times New Roman"/>
          <w:sz w:val="28"/>
          <w:szCs w:val="28"/>
        </w:rPr>
        <w:t>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974D2" w:rsidRPr="001B67EF" w:rsidRDefault="005974D2" w:rsidP="001B67EF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  <w:lang w:eastAsia="ru-RU"/>
        </w:rPr>
      </w:pPr>
      <w:bookmarkStart w:id="4" w:name="Par441"/>
      <w:bookmarkStart w:id="5" w:name="Par504"/>
      <w:bookmarkEnd w:id="4"/>
      <w:bookmarkEnd w:id="5"/>
    </w:p>
    <w:p w:rsidR="008E41EF" w:rsidRPr="005D0DAA" w:rsidRDefault="008E41EF"/>
    <w:sectPr w:rsidR="008E41EF" w:rsidRPr="005D0DAA" w:rsidSect="00C83402">
      <w:headerReference w:type="default" r:id="rId11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15" w:rsidRDefault="00813D15" w:rsidP="00D71D16">
      <w:r>
        <w:separator/>
      </w:r>
    </w:p>
  </w:endnote>
  <w:endnote w:type="continuationSeparator" w:id="0">
    <w:p w:rsidR="00813D15" w:rsidRDefault="00813D15" w:rsidP="00D7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any AMT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15" w:rsidRDefault="00813D15" w:rsidP="00D71D16">
      <w:r>
        <w:separator/>
      </w:r>
    </w:p>
  </w:footnote>
  <w:footnote w:type="continuationSeparator" w:id="0">
    <w:p w:rsidR="00813D15" w:rsidRDefault="00813D15" w:rsidP="00D7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919"/>
      <w:docPartObj>
        <w:docPartGallery w:val="Page Numbers (Top of Page)"/>
        <w:docPartUnique/>
      </w:docPartObj>
    </w:sdtPr>
    <w:sdtEndPr/>
    <w:sdtContent>
      <w:p w:rsidR="00807644" w:rsidRDefault="00807644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3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07644" w:rsidRDefault="008076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91"/>
    <w:multiLevelType w:val="hybridMultilevel"/>
    <w:tmpl w:val="EEA8545E"/>
    <w:lvl w:ilvl="0" w:tplc="165C1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8543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4"/>
      </w:pPr>
      <w:rPr>
        <w:rFonts w:cs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190D3894"/>
    <w:multiLevelType w:val="hybridMultilevel"/>
    <w:tmpl w:val="211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C200C"/>
    <w:multiLevelType w:val="hybridMultilevel"/>
    <w:tmpl w:val="2B7A4442"/>
    <w:lvl w:ilvl="0" w:tplc="1D20B8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A4203C"/>
    <w:multiLevelType w:val="multilevel"/>
    <w:tmpl w:val="F70AFB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35180C88"/>
    <w:multiLevelType w:val="hybridMultilevel"/>
    <w:tmpl w:val="E36C6BF4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7153"/>
    <w:multiLevelType w:val="hybridMultilevel"/>
    <w:tmpl w:val="BFB4111A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374D9"/>
    <w:multiLevelType w:val="hybridMultilevel"/>
    <w:tmpl w:val="DD8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34626"/>
    <w:multiLevelType w:val="multilevel"/>
    <w:tmpl w:val="F46EB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7F861B2C"/>
    <w:multiLevelType w:val="hybridMultilevel"/>
    <w:tmpl w:val="37D65EE2"/>
    <w:lvl w:ilvl="0" w:tplc="E14E0CF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01"/>
    <w:rsid w:val="000004E6"/>
    <w:rsid w:val="000211C6"/>
    <w:rsid w:val="00034FBE"/>
    <w:rsid w:val="00042093"/>
    <w:rsid w:val="00053893"/>
    <w:rsid w:val="00060487"/>
    <w:rsid w:val="000771CC"/>
    <w:rsid w:val="000A4728"/>
    <w:rsid w:val="000B6368"/>
    <w:rsid w:val="000C2ED2"/>
    <w:rsid w:val="000D6E34"/>
    <w:rsid w:val="000E0831"/>
    <w:rsid w:val="000E2648"/>
    <w:rsid w:val="000E6B6D"/>
    <w:rsid w:val="000E73E6"/>
    <w:rsid w:val="000F100F"/>
    <w:rsid w:val="00117C01"/>
    <w:rsid w:val="00135C85"/>
    <w:rsid w:val="00180DBE"/>
    <w:rsid w:val="00197645"/>
    <w:rsid w:val="001A1AB1"/>
    <w:rsid w:val="001A1F52"/>
    <w:rsid w:val="001B67EF"/>
    <w:rsid w:val="001C2A71"/>
    <w:rsid w:val="001C40C9"/>
    <w:rsid w:val="001E3C16"/>
    <w:rsid w:val="001F6188"/>
    <w:rsid w:val="002043F8"/>
    <w:rsid w:val="00205B96"/>
    <w:rsid w:val="00207F32"/>
    <w:rsid w:val="00215A02"/>
    <w:rsid w:val="0021703E"/>
    <w:rsid w:val="00225C38"/>
    <w:rsid w:val="0024031D"/>
    <w:rsid w:val="00242158"/>
    <w:rsid w:val="002557AD"/>
    <w:rsid w:val="00261E9E"/>
    <w:rsid w:val="002628FD"/>
    <w:rsid w:val="00271002"/>
    <w:rsid w:val="00280120"/>
    <w:rsid w:val="00287B6D"/>
    <w:rsid w:val="002B0B4A"/>
    <w:rsid w:val="002C7BA7"/>
    <w:rsid w:val="002D397C"/>
    <w:rsid w:val="002E02AE"/>
    <w:rsid w:val="003128CF"/>
    <w:rsid w:val="00325E96"/>
    <w:rsid w:val="00344344"/>
    <w:rsid w:val="00346E6A"/>
    <w:rsid w:val="00350721"/>
    <w:rsid w:val="00364AF4"/>
    <w:rsid w:val="003879D8"/>
    <w:rsid w:val="003B4FD6"/>
    <w:rsid w:val="003C4C95"/>
    <w:rsid w:val="003C6AD2"/>
    <w:rsid w:val="003D2C8C"/>
    <w:rsid w:val="003F3923"/>
    <w:rsid w:val="004104BE"/>
    <w:rsid w:val="0041246A"/>
    <w:rsid w:val="00425D58"/>
    <w:rsid w:val="004324B1"/>
    <w:rsid w:val="004358F1"/>
    <w:rsid w:val="004465B5"/>
    <w:rsid w:val="00446773"/>
    <w:rsid w:val="00464B25"/>
    <w:rsid w:val="0049436C"/>
    <w:rsid w:val="004A50FE"/>
    <w:rsid w:val="004B0C01"/>
    <w:rsid w:val="004B2C9A"/>
    <w:rsid w:val="004D12A7"/>
    <w:rsid w:val="004D716C"/>
    <w:rsid w:val="00512CCF"/>
    <w:rsid w:val="00530F10"/>
    <w:rsid w:val="0053561C"/>
    <w:rsid w:val="005541E3"/>
    <w:rsid w:val="00565087"/>
    <w:rsid w:val="005713D6"/>
    <w:rsid w:val="005829F3"/>
    <w:rsid w:val="005974D2"/>
    <w:rsid w:val="005B6994"/>
    <w:rsid w:val="005C1D52"/>
    <w:rsid w:val="005D0DAA"/>
    <w:rsid w:val="005D51A8"/>
    <w:rsid w:val="005E51B9"/>
    <w:rsid w:val="00607DB3"/>
    <w:rsid w:val="00612D63"/>
    <w:rsid w:val="0063105F"/>
    <w:rsid w:val="0064479E"/>
    <w:rsid w:val="00655230"/>
    <w:rsid w:val="00657233"/>
    <w:rsid w:val="00657375"/>
    <w:rsid w:val="00661070"/>
    <w:rsid w:val="00695047"/>
    <w:rsid w:val="006B0230"/>
    <w:rsid w:val="006B55A1"/>
    <w:rsid w:val="006B6E46"/>
    <w:rsid w:val="006E225D"/>
    <w:rsid w:val="007026A9"/>
    <w:rsid w:val="007118B8"/>
    <w:rsid w:val="00721041"/>
    <w:rsid w:val="0072485B"/>
    <w:rsid w:val="0072546F"/>
    <w:rsid w:val="00727CF3"/>
    <w:rsid w:val="0073132E"/>
    <w:rsid w:val="007450CE"/>
    <w:rsid w:val="00751BA9"/>
    <w:rsid w:val="00791D33"/>
    <w:rsid w:val="007A2F9B"/>
    <w:rsid w:val="007C058C"/>
    <w:rsid w:val="007D7067"/>
    <w:rsid w:val="007D7650"/>
    <w:rsid w:val="00801DEE"/>
    <w:rsid w:val="00807644"/>
    <w:rsid w:val="00813D15"/>
    <w:rsid w:val="00824B7D"/>
    <w:rsid w:val="00826B13"/>
    <w:rsid w:val="008379D5"/>
    <w:rsid w:val="00843807"/>
    <w:rsid w:val="00857E0E"/>
    <w:rsid w:val="008641FA"/>
    <w:rsid w:val="00865EFE"/>
    <w:rsid w:val="0088680A"/>
    <w:rsid w:val="008B1FBE"/>
    <w:rsid w:val="008C75D9"/>
    <w:rsid w:val="008D23DE"/>
    <w:rsid w:val="008E0393"/>
    <w:rsid w:val="008E35AC"/>
    <w:rsid w:val="008E41EF"/>
    <w:rsid w:val="008F3368"/>
    <w:rsid w:val="008F649D"/>
    <w:rsid w:val="00907AA4"/>
    <w:rsid w:val="009331AE"/>
    <w:rsid w:val="009346BB"/>
    <w:rsid w:val="00940518"/>
    <w:rsid w:val="009477C0"/>
    <w:rsid w:val="0095271B"/>
    <w:rsid w:val="009754A9"/>
    <w:rsid w:val="00982380"/>
    <w:rsid w:val="0098308A"/>
    <w:rsid w:val="00994DC2"/>
    <w:rsid w:val="009A14EF"/>
    <w:rsid w:val="009A5A89"/>
    <w:rsid w:val="009B0CCF"/>
    <w:rsid w:val="009C1346"/>
    <w:rsid w:val="009C5C93"/>
    <w:rsid w:val="009F5316"/>
    <w:rsid w:val="00A008A4"/>
    <w:rsid w:val="00A03BA7"/>
    <w:rsid w:val="00A06875"/>
    <w:rsid w:val="00A33595"/>
    <w:rsid w:val="00A34D1C"/>
    <w:rsid w:val="00A369C8"/>
    <w:rsid w:val="00A371B5"/>
    <w:rsid w:val="00A767FA"/>
    <w:rsid w:val="00A76B64"/>
    <w:rsid w:val="00A8056E"/>
    <w:rsid w:val="00A87B4E"/>
    <w:rsid w:val="00AB27A6"/>
    <w:rsid w:val="00AB421F"/>
    <w:rsid w:val="00AB5E40"/>
    <w:rsid w:val="00AE509C"/>
    <w:rsid w:val="00AF51FB"/>
    <w:rsid w:val="00AF764A"/>
    <w:rsid w:val="00AF798A"/>
    <w:rsid w:val="00B02941"/>
    <w:rsid w:val="00B25496"/>
    <w:rsid w:val="00B4143A"/>
    <w:rsid w:val="00B4205A"/>
    <w:rsid w:val="00B718DE"/>
    <w:rsid w:val="00B74B72"/>
    <w:rsid w:val="00B77388"/>
    <w:rsid w:val="00B8415D"/>
    <w:rsid w:val="00B859EB"/>
    <w:rsid w:val="00B960A4"/>
    <w:rsid w:val="00BC1B50"/>
    <w:rsid w:val="00BD0220"/>
    <w:rsid w:val="00BD6912"/>
    <w:rsid w:val="00BE78DC"/>
    <w:rsid w:val="00C064AB"/>
    <w:rsid w:val="00C12D71"/>
    <w:rsid w:val="00C43231"/>
    <w:rsid w:val="00C57704"/>
    <w:rsid w:val="00C5781E"/>
    <w:rsid w:val="00C62853"/>
    <w:rsid w:val="00C62C4B"/>
    <w:rsid w:val="00C643FB"/>
    <w:rsid w:val="00C7030D"/>
    <w:rsid w:val="00C70664"/>
    <w:rsid w:val="00C71397"/>
    <w:rsid w:val="00C8216D"/>
    <w:rsid w:val="00C83402"/>
    <w:rsid w:val="00C87A87"/>
    <w:rsid w:val="00CC4756"/>
    <w:rsid w:val="00CC5F61"/>
    <w:rsid w:val="00CE7991"/>
    <w:rsid w:val="00CF0F61"/>
    <w:rsid w:val="00D00307"/>
    <w:rsid w:val="00D0550E"/>
    <w:rsid w:val="00D10C8F"/>
    <w:rsid w:val="00D1537B"/>
    <w:rsid w:val="00D1650F"/>
    <w:rsid w:val="00D22722"/>
    <w:rsid w:val="00D272A5"/>
    <w:rsid w:val="00D31686"/>
    <w:rsid w:val="00D41582"/>
    <w:rsid w:val="00D41629"/>
    <w:rsid w:val="00D52CDB"/>
    <w:rsid w:val="00D60469"/>
    <w:rsid w:val="00D60F59"/>
    <w:rsid w:val="00D71D16"/>
    <w:rsid w:val="00D7796B"/>
    <w:rsid w:val="00D90CB4"/>
    <w:rsid w:val="00D95D3D"/>
    <w:rsid w:val="00DA0D08"/>
    <w:rsid w:val="00DA236D"/>
    <w:rsid w:val="00DB7135"/>
    <w:rsid w:val="00DC0662"/>
    <w:rsid w:val="00DF3973"/>
    <w:rsid w:val="00E01AB8"/>
    <w:rsid w:val="00E05EF5"/>
    <w:rsid w:val="00E25649"/>
    <w:rsid w:val="00E27209"/>
    <w:rsid w:val="00E45044"/>
    <w:rsid w:val="00E57681"/>
    <w:rsid w:val="00E6233B"/>
    <w:rsid w:val="00E625D6"/>
    <w:rsid w:val="00E70CE7"/>
    <w:rsid w:val="00EC1948"/>
    <w:rsid w:val="00EC5715"/>
    <w:rsid w:val="00ED3516"/>
    <w:rsid w:val="00F021B9"/>
    <w:rsid w:val="00F05E65"/>
    <w:rsid w:val="00F0710A"/>
    <w:rsid w:val="00F1431D"/>
    <w:rsid w:val="00F17F7A"/>
    <w:rsid w:val="00F21C4B"/>
    <w:rsid w:val="00F2202B"/>
    <w:rsid w:val="00F31E40"/>
    <w:rsid w:val="00F4265F"/>
    <w:rsid w:val="00F55723"/>
    <w:rsid w:val="00F709C2"/>
    <w:rsid w:val="00F83182"/>
    <w:rsid w:val="00F905D8"/>
    <w:rsid w:val="00FD1B04"/>
    <w:rsid w:val="00FE260A"/>
    <w:rsid w:val="00FF050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6A"/>
  </w:style>
  <w:style w:type="paragraph" w:styleId="1">
    <w:name w:val="heading 1"/>
    <w:basedOn w:val="a"/>
    <w:next w:val="a"/>
    <w:link w:val="10"/>
    <w:uiPriority w:val="9"/>
    <w:qFormat/>
    <w:rsid w:val="005974D2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D2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974D2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5974D2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974D2"/>
  </w:style>
  <w:style w:type="character" w:customStyle="1" w:styleId="10">
    <w:name w:val="Заголовок 1 Знак"/>
    <w:basedOn w:val="a0"/>
    <w:link w:val="1"/>
    <w:uiPriority w:val="9"/>
    <w:locked/>
    <w:rsid w:val="005974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5974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5974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74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4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974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5974D2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5974D2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5974D2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5974D2"/>
    <w:rPr>
      <w:rFonts w:cs="Times New Roman"/>
    </w:rPr>
  </w:style>
  <w:style w:type="paragraph" w:customStyle="1" w:styleId="Default">
    <w:name w:val="Default"/>
    <w:rsid w:val="005974D2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5974D2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5974D2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5974D2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5974D2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5974D2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5974D2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5974D2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5974D2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5974D2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5974D2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5974D2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5974D2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597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597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unhideWhenUsed/>
    <w:rsid w:val="005974D2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5974D2"/>
  </w:style>
  <w:style w:type="paragraph" w:styleId="a5">
    <w:name w:val="footer"/>
    <w:basedOn w:val="a"/>
    <w:link w:val="1b"/>
    <w:uiPriority w:val="99"/>
    <w:semiHidden/>
    <w:unhideWhenUsed/>
    <w:rsid w:val="005974D2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5974D2"/>
  </w:style>
  <w:style w:type="paragraph" w:styleId="a7">
    <w:name w:val="Normal (Web)"/>
    <w:basedOn w:val="a"/>
    <w:uiPriority w:val="99"/>
    <w:semiHidden/>
    <w:unhideWhenUsed/>
    <w:rsid w:val="005974D2"/>
  </w:style>
  <w:style w:type="paragraph" w:styleId="a8">
    <w:name w:val="Balloon Text"/>
    <w:basedOn w:val="a"/>
    <w:link w:val="1c"/>
    <w:uiPriority w:val="99"/>
    <w:semiHidden/>
    <w:unhideWhenUsed/>
    <w:rsid w:val="005974D2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5974D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74D2"/>
  </w:style>
  <w:style w:type="paragraph" w:styleId="22">
    <w:name w:val="Body Text Indent 2"/>
    <w:basedOn w:val="a"/>
    <w:link w:val="212"/>
    <w:uiPriority w:val="99"/>
    <w:semiHidden/>
    <w:unhideWhenUsed/>
    <w:rsid w:val="005974D2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5974D2"/>
  </w:style>
  <w:style w:type="paragraph" w:styleId="ad">
    <w:name w:val="Subtitle"/>
    <w:basedOn w:val="a"/>
    <w:next w:val="a"/>
    <w:link w:val="1d"/>
    <w:uiPriority w:val="11"/>
    <w:qFormat/>
    <w:rsid w:val="00597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5974D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a0"/>
    <w:rsid w:val="00B77388"/>
  </w:style>
  <w:style w:type="character" w:styleId="af">
    <w:name w:val="Emphasis"/>
    <w:basedOn w:val="a0"/>
    <w:uiPriority w:val="20"/>
    <w:qFormat/>
    <w:rsid w:val="00B77388"/>
    <w:rPr>
      <w:i/>
      <w:iCs/>
    </w:rPr>
  </w:style>
  <w:style w:type="paragraph" w:styleId="af0">
    <w:name w:val="List Paragraph"/>
    <w:basedOn w:val="a"/>
    <w:uiPriority w:val="99"/>
    <w:qFormat/>
    <w:rsid w:val="007450CE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D2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D2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974D2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5974D2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974D2"/>
  </w:style>
  <w:style w:type="character" w:customStyle="1" w:styleId="10">
    <w:name w:val="Заголовок 1 Знак"/>
    <w:basedOn w:val="a0"/>
    <w:link w:val="1"/>
    <w:uiPriority w:val="9"/>
    <w:locked/>
    <w:rsid w:val="005974D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5974D2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rsid w:val="005974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74D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4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974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5974D2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5974D2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5974D2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5974D2"/>
    <w:rPr>
      <w:rFonts w:cs="Times New Roman"/>
    </w:rPr>
  </w:style>
  <w:style w:type="paragraph" w:customStyle="1" w:styleId="Default">
    <w:name w:val="Default"/>
    <w:rsid w:val="005974D2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5974D2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5974D2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5974D2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5974D2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5974D2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5974D2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5974D2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5974D2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5974D2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5974D2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5974D2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5974D2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597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597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semiHidden/>
    <w:unhideWhenUsed/>
    <w:rsid w:val="005974D2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5974D2"/>
  </w:style>
  <w:style w:type="paragraph" w:styleId="a5">
    <w:name w:val="footer"/>
    <w:basedOn w:val="a"/>
    <w:link w:val="1b"/>
    <w:uiPriority w:val="99"/>
    <w:semiHidden/>
    <w:unhideWhenUsed/>
    <w:rsid w:val="005974D2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5974D2"/>
  </w:style>
  <w:style w:type="paragraph" w:styleId="a7">
    <w:name w:val="Normal (Web)"/>
    <w:basedOn w:val="a"/>
    <w:uiPriority w:val="99"/>
    <w:semiHidden/>
    <w:unhideWhenUsed/>
    <w:rsid w:val="005974D2"/>
  </w:style>
  <w:style w:type="paragraph" w:styleId="a8">
    <w:name w:val="Balloon Text"/>
    <w:basedOn w:val="a"/>
    <w:link w:val="1c"/>
    <w:uiPriority w:val="99"/>
    <w:semiHidden/>
    <w:unhideWhenUsed/>
    <w:rsid w:val="005974D2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5974D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74D2"/>
  </w:style>
  <w:style w:type="paragraph" w:styleId="22">
    <w:name w:val="Body Text Indent 2"/>
    <w:basedOn w:val="a"/>
    <w:link w:val="212"/>
    <w:uiPriority w:val="99"/>
    <w:semiHidden/>
    <w:unhideWhenUsed/>
    <w:rsid w:val="005974D2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5974D2"/>
  </w:style>
  <w:style w:type="paragraph" w:styleId="ad">
    <w:name w:val="Subtitle"/>
    <w:basedOn w:val="a"/>
    <w:next w:val="a"/>
    <w:link w:val="1d"/>
    <w:uiPriority w:val="11"/>
    <w:qFormat/>
    <w:rsid w:val="00597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5974D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CCB6D4C7E61EC24AD8A0820F382DCD8FE182A5A903D2C8DEA9EB90C81849D8F2515A02ACB461C8702E030Cs8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CCB6D4C7E61EC24AD8A0820F382DCD8FE182A5AC00D5CDDEA9EB90C81849D80Fs2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CCB6D4C7E61EC24AD8A0820F382DCD8FE182A5AB07D8C8D5A9EB90C81849D8F2515A02ACB461C8712F020Cs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6410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97</cp:revision>
  <cp:lastPrinted>2015-03-31T22:39:00Z</cp:lastPrinted>
  <dcterms:created xsi:type="dcterms:W3CDTF">2013-10-13T22:01:00Z</dcterms:created>
  <dcterms:modified xsi:type="dcterms:W3CDTF">2016-02-04T03:00:00Z</dcterms:modified>
</cp:coreProperties>
</file>