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10" w:rsidRDefault="00AA0E10" w:rsidP="00EF1477">
      <w:pPr>
        <w:rPr>
          <w:b/>
          <w:sz w:val="28"/>
          <w:szCs w:val="28"/>
        </w:rPr>
      </w:pPr>
    </w:p>
    <w:p w:rsidR="00C30E6B" w:rsidRPr="00AA0E10" w:rsidRDefault="00AA0E10" w:rsidP="00AA0E10">
      <w:pPr>
        <w:rPr>
          <w:rFonts w:ascii="Times New Roman" w:hAnsi="Times New Roman" w:cs="Times New Roman"/>
          <w:b/>
          <w:sz w:val="28"/>
          <w:szCs w:val="28"/>
        </w:rPr>
      </w:pPr>
      <w:r w:rsidRPr="00AA0E10">
        <w:rPr>
          <w:b/>
          <w:sz w:val="28"/>
          <w:szCs w:val="28"/>
        </w:rPr>
        <w:t xml:space="preserve">                      </w:t>
      </w:r>
      <w:r w:rsidRPr="00AA0E10">
        <w:rPr>
          <w:rFonts w:ascii="Times New Roman" w:hAnsi="Times New Roman" w:cs="Times New Roman"/>
          <w:b/>
          <w:sz w:val="28"/>
          <w:szCs w:val="28"/>
        </w:rPr>
        <w:t>У</w:t>
      </w:r>
      <w:r w:rsidR="00EF1477" w:rsidRPr="00AA0E10">
        <w:rPr>
          <w:rFonts w:ascii="Times New Roman" w:hAnsi="Times New Roman" w:cs="Times New Roman"/>
          <w:b/>
          <w:sz w:val="28"/>
          <w:szCs w:val="28"/>
        </w:rPr>
        <w:t>рок</w:t>
      </w:r>
      <w:r w:rsidR="00C30E6B" w:rsidRPr="00AA0E10">
        <w:rPr>
          <w:rFonts w:ascii="Times New Roman" w:hAnsi="Times New Roman" w:cs="Times New Roman"/>
          <w:b/>
          <w:sz w:val="28"/>
          <w:szCs w:val="28"/>
        </w:rPr>
        <w:t xml:space="preserve"> истории.</w:t>
      </w:r>
      <w:r w:rsidR="00EF1477" w:rsidRPr="00AA0E10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proofErr w:type="gramStart"/>
      <w:r w:rsidR="00C30E6B" w:rsidRPr="00AA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E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30E6B" w:rsidRPr="00AA0E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A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E6B" w:rsidRPr="00AA0E10">
        <w:rPr>
          <w:rFonts w:ascii="Times New Roman" w:hAnsi="Times New Roman" w:cs="Times New Roman"/>
          <w:b/>
          <w:sz w:val="28"/>
          <w:szCs w:val="28"/>
        </w:rPr>
        <w:t>«Война 1812 года»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познакомить учащихся с событиями Отечественной войны 1812 года,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учить работать с картой, с дополнительной литературой,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развивать речь, память, мышление, внимание учащихся,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воспитывать любовь к Родине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мультимедийное оборудование,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CD-диск “История Отечества. 882 -1917 год”,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портреты героев войны 1812 года,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иллюстрации Бородинского сражения, </w:t>
      </w:r>
    </w:p>
    <w:p w:rsidR="00A45AF5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• раздаточный материал с основными событиями 1812 года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1. ОРГ. МОМЕНТ.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2. ПОДГОТОВКА К ВОСПРИЯТИЮ.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Учитель. Ребята, сегодня мы отправляемся в прошлое нашей Родины. Чтобы узнать год нашего путешествия, надо решить математическую задачу: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“Этот год состоит из двух двузначных чисел; одно состоит из 1 десятка и 8 единиц, а второе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меньше первого на 6 ”.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Правильно, это 1812 год. Этот год был непростым для России, а почему вы узнаете сегодня на уроке.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Тема нашего урока “ Отечественная война 1812 года ”.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Первый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3. ОБЪЯСНЕНИЕ НОВОГО.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A0E10">
        <w:rPr>
          <w:rFonts w:ascii="Times New Roman" w:hAnsi="Times New Roman" w:cs="Times New Roman"/>
          <w:sz w:val="24"/>
          <w:szCs w:val="24"/>
        </w:rPr>
        <w:t>. Отношения между Россией и Францией постепенно ухудшались. Императором России был Александр I (внук Екатерины II). Императором Франции был Наполеон I Бонапарт (показ портрета).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Биография Наполеона I. Рассказывает подготовленный ученик. (Приложение 1) 2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Биография Наполеона I Бонапарта.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lastRenderedPageBreak/>
        <w:t>Наполеон Бонапарт – французский государственный деятель, полководец, император с 1804 по 1814 год и с марта по июнь 1815 года. Начал службу в войсках в чине младшего лейтенанта артиллерии. В ноябре 1799 совершил государственный переворот, в результате которого стал первым консулом, фактически сосредоточившим в своих руках всю власть, в 1804 провозглашен императором. Провел ряд реформ. Благодаря победоносным войнам значительно расширил территорию империи, поставил в зависимость от Франции большинство государств Западной и Центральной Европы. Поражение наполеоновских войск в войне 1812 против России положило начало крушению империи Наполеона. В 1814 году Наполеон вынудили отречься от престола. Он был сослан на остров Эльба. Вновь занял французский престол в марте 1815. После поражения при Ватерлоо вторично отрекся от престола. Последние годы жизни провел на острове Святой Елены пленником англичан.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Биография Александра 1.</w:t>
      </w:r>
    </w:p>
    <w:p w:rsidR="00C30E6B" w:rsidRPr="00AA0E10" w:rsidRDefault="007536B3" w:rsidP="00AA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30E6B" w:rsidRPr="00AA0E10">
        <w:rPr>
          <w:rFonts w:ascii="Times New Roman" w:hAnsi="Times New Roman" w:cs="Times New Roman"/>
          <w:sz w:val="24"/>
          <w:szCs w:val="24"/>
        </w:rPr>
        <w:t xml:space="preserve">ЛЕКСАНДР I родился1777, умер1825, российский император с 1801. Старший сын Павла I. В начале правления реформы. В 1805-07 участвовал в антифранцузских коалициях. В 1807-12 временно сблизился с Францией. Вел успешные войны с Турцией (1806-12) и Швецией (1808-09). При Александре I к России присоединены территории Восточной Грузии (1801), Финляндии (1809), Бессарабии (1812), Азербайджана (1813), бывшего герцогства Варшавского (1815). После Отечественной войны 1812 возглавил в 1813-14 антифранцузскую коалицию европейских держав. Был одним из руководителей Венского конгресса 1814-15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1. 3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Россия осталась для Наполеона единственным препятствием к господству над Европой. Наполеон говорил: “Русских надо отбросить в их льды, чтобы они не мешали мне”. Война была неизбежна.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 ночь на 12 июня 1812 года французские войска без объявления войны перешли реку Неман. Началась Отечественная война 1812 года.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Работа с С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диском “История Отечества”. Показ карты “Нашествие Наполеона на Россию”.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Армия Наполеона насчитывала 450 тысяч человек, тогда как у русских на границе было всего 320 тысяч человек.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Александр I призвал всех русских людей объединиться для защиты Отечества.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силы русских делились на 3 армии. Первой армией командовал генерал Барклай де Толли. Она прикрывала Петербург. Второй командовал Петр Иванович Багратион. Она прикрывала Московское направление. Третья, под командованием генерала 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Тормасова</w:t>
      </w:r>
      <w:proofErr w:type="spellEnd"/>
      <w:r w:rsidRPr="00AA0E10">
        <w:rPr>
          <w:rFonts w:ascii="Times New Roman" w:hAnsi="Times New Roman" w:cs="Times New Roman"/>
          <w:sz w:val="24"/>
          <w:szCs w:val="24"/>
        </w:rPr>
        <w:t xml:space="preserve">, прикрывала Киев. (Рассказ учителя сопровождается показом на карте основных русских сил)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CD диск. Показ фотографий генералов. 4 слайд, 5 слайд и 6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Ни одна из армий не могла удержать Наполеона. Это он хорошо понимал и не мог допустить, чтобы армии соединились. Но армии Багратиона и Барклая начали отступление, уклоняясь от генерального сражения, но давая отпор французам. Армии соединились в Смоленске, где 4 – 6 августа произошло крупное сражение. Город сдался. Отступление продолжалось. Война затягивалась. План Наполеона “захватить Россию одним ударом” срывался.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Ребята, как вы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почему начальный этап войны был неудачным для России?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 стране возникли тревога и страх. Александр I назначает главнокомандующим русской армией генерала М.И. Кутузова. 7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A0E10">
        <w:rPr>
          <w:rFonts w:ascii="Times New Roman" w:hAnsi="Times New Roman" w:cs="Times New Roman"/>
          <w:sz w:val="24"/>
          <w:szCs w:val="24"/>
        </w:rPr>
        <w:t>. Это назначение с восторгом встретили войска. Говорили “Приехал Кутузов бить французов”. Боевой дух армии был поднят. Сам Кутузов готовился к генеральному сражению.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CD диск. Бородинское сражение. Рассказывает подготовленный ученик. (Учитель показывает на карте)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Ученик. 26 августа у села Бородино под Можайском произошло самое крупное сражение Отечественной войны. До Москвы оставалось всего 124 км. Длилось оно целый день. Река 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Колочь</w:t>
      </w:r>
      <w:proofErr w:type="spellEnd"/>
      <w:r w:rsidRPr="00AA0E10">
        <w:rPr>
          <w:rFonts w:ascii="Times New Roman" w:hAnsi="Times New Roman" w:cs="Times New Roman"/>
          <w:sz w:val="24"/>
          <w:szCs w:val="24"/>
        </w:rPr>
        <w:t xml:space="preserve"> защищала правый фланг русской армии. На левом был построен 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Шевардинский</w:t>
      </w:r>
      <w:proofErr w:type="spellEnd"/>
      <w:r w:rsidRPr="00AA0E10">
        <w:rPr>
          <w:rFonts w:ascii="Times New Roman" w:hAnsi="Times New Roman" w:cs="Times New Roman"/>
          <w:sz w:val="24"/>
          <w:szCs w:val="24"/>
        </w:rPr>
        <w:t xml:space="preserve"> редут, который 24 августа был захвачен французами. Сзади него земляные укрепления – Багратионовские флеши. В центре земляной курган, на котором расположились артиллерия и войска генерала Раевского.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8 слайд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Соотношение сил: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Русские войска: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132 тысячи человек.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624 ствола артиллерии.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Наполеоновские войска: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135 тысяч человек.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578 стволов орудий.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lastRenderedPageBreak/>
        <w:t>Рассказывает подготовленный ученик.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Рано утром основной удар направлен на Багратионовские флеши. 6 часов солдаты сдерживали натиск врага. Был смертельно ранен Багратион. Одновременно удар шел на батарею Раевского. К центру обороны подтягивались свежие силы. Курганная высота тоже была взята. Но враг дальше не прошел.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Сражение, продолжавшееся более 12 часов затихло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>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Потери: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Русских – 46 т. человек.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Французов - 58 т. человек.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Огромные потери в русской армии заставили Кутузова не продолжать сражение на следующий день.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Окажемся на поле сражения.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Письма женам Кутузова и Наполеона. Читает подготовленный ученик: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Вот, что написали два главнокомандующих после Бородинского сражения: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Письмо Кутузова жене.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“А еще я хочу сообщить душа моя, что вчерашнего дня я дал генеральное сражение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супостату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. Баталию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сию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слава Богу я не проиграл”.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Письмо Наполеона жене.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AA0E10">
        <w:rPr>
          <w:rFonts w:ascii="Times New Roman" w:hAnsi="Times New Roman" w:cs="Times New Roman"/>
          <w:sz w:val="24"/>
          <w:szCs w:val="24"/>
        </w:rPr>
        <w:t xml:space="preserve"> шарами спешу сообщить, что вчера я разбил русскую армию неподалеку от деревни Бородино. Это совсем уже рядом с Москвой. Думаю, что исход войны предрешен. Вскоре Император Александр попросит у меня мира”.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Что же ни Наполеон, ни Кутузов не признали себя побежденными по итогам Бородинского сражения.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A0E10">
        <w:rPr>
          <w:rFonts w:ascii="Times New Roman" w:hAnsi="Times New Roman" w:cs="Times New Roman"/>
          <w:sz w:val="24"/>
          <w:szCs w:val="24"/>
        </w:rPr>
        <w:t>Какое значение имело это сражение?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(Армия Кутузова сохранена, дух Наполеона сломлен.)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- Скажи-ка, дядя, ведь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Москва, спалённая пожаром,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Французу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отдана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>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Ведь были ж схватки боевые!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E10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помнит вся Россия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Про день Бородина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 вот нашли большое поле: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разгуляться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где на воле!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Построили редут.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ушке на макушке!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Чуть утро осветило пушки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 леса синие верхушки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Французы тут как тут…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Два дня мы были в перестрелке.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Что толку в этакой безделке?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Мы ждали третий день…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 только небо засветилось,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Все шумно вдруг зашевелилось,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Сверкнул за строем строй.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E1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ж был денёк!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Сквозь дым летучий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Французы двинулись, как тучи,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 все на наш редут.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Вам не видать таких сражений,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Носились знамена, как тени,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 дыму огонь блестел,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Звучал булат, картечь визжала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Рука бойцов колоть устала,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 ядрам пролетать мешала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Гора кровавых тел.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Да, были люди в наше время,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Могучее, лихое племя: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Богатыри – не вы.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Плохая им досталась доля: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Не многие вернулись с поля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Когда б на то не Божья воля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Не отдали б Москвы!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Стихотворение “Бородино” написано в 1837 году к 25-летию Отечественной войны 1812 года.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Лермонтов попытался воспроизвести бородинские события посредством рассказа участника сражения.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Стихотворение читают дети (7 человек)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1 сентября в крестьянской избе в деревне Фили Кутузов решил оставить Москву без боя. “С потерей Москвы не потеряна Россия, нужно сберечь армию, сблизиться с войсками, идущими на подкрепление”. Это решение не одобрили многие генералы.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CD диск. Фото “Совет в Филях”. 9 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слдайд</w:t>
      </w:r>
      <w:proofErr w:type="spellEnd"/>
      <w:r w:rsidRPr="00AA0E10">
        <w:rPr>
          <w:rFonts w:ascii="Times New Roman" w:hAnsi="Times New Roman" w:cs="Times New Roman"/>
          <w:sz w:val="24"/>
          <w:szCs w:val="24"/>
        </w:rPr>
        <w:t>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Наполеон торжествует. 2 сентября французы вошли в Москву, покинутую армией и жителями. Однако это не принесло Наполеону победы в войне. Напрасно он ждал на Поклонной горе депутацию бояр.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CD диск. Фото “Наполеон в Москве”.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A0E10">
        <w:rPr>
          <w:rFonts w:ascii="Times New Roman" w:hAnsi="Times New Roman" w:cs="Times New Roman"/>
          <w:sz w:val="24"/>
          <w:szCs w:val="24"/>
        </w:rPr>
        <w:t xml:space="preserve">. Вечером город запылал. Пожар уничтожал боеприпасы и продовольствие. Потом Наполеон напишет: “Я был готов ко всему, но что народ может сжечь свою столицу…”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Отступая от Москвы, Кутузов собирает ополчение и начинает подготовку к контрнаступлению. Большую помощь армии оказывает партизанское движение, начавшееся еще летом 1812 года.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Кутузов – первый полководец, который сумел организовать действия армии и партизан.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10 слайд.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Наиболее известные партизаны: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lastRenderedPageBreak/>
        <w:t xml:space="preserve">• Подполковник гусарского полка, поэт – Давыдов;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Капитан Фигнер - вел разведку в Москве;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Крестьянка Василиса Кожина – руководила женщинами и подростками.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Великая армия потеряла около 30 тысяч человек в войне с партизанами.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- Чем же закончилась 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 xml:space="preserve"> война1812 года?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CD диск. Карта “Изгнание Наполеона из России”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Учащиеся делают вывод: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A0E10">
        <w:rPr>
          <w:rFonts w:ascii="Times New Roman" w:hAnsi="Times New Roman" w:cs="Times New Roman"/>
          <w:sz w:val="24"/>
          <w:szCs w:val="24"/>
        </w:rPr>
        <w:t>14 декабря – полное изгнание “великой армии” из России.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25 декабря Александр I известил об окончании войны 1812 года.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Изгнав французов из России, закончилась Отечественная война, но война Наполеона продолжалась, т.к. в повиновении находилась вся Европа. Мы сказали Европе, что Наполеона можно победить.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ВОПРОСЫ К ВИДЕОСЮЖЕТАМ: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На сколько армий было разделено русское ополчение?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Почему планы Наполеона были сорваны?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Какой генерал был смертельно ранен?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Сколько часов продолжалось сражение?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Когда Наполеон вошел в Москву?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Какую помощь оказывали армии партизанские отряды?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• Была ли уничтожена французская армия? 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Б) Работа в группах.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0E10">
        <w:rPr>
          <w:rFonts w:ascii="Times New Roman" w:hAnsi="Times New Roman" w:cs="Times New Roman"/>
          <w:sz w:val="24"/>
          <w:szCs w:val="24"/>
        </w:rPr>
        <w:t xml:space="preserve"> Придумайте 2 вопроса по теме урока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5. ИТОГ УРОКА.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Учитель. Почему войну 1812 года называют Отечественной?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( В этой войне участвовала не только регулярная армия, но и весь народ).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Назовите героев войны 1812 года.</w:t>
      </w:r>
    </w:p>
    <w:p w:rsidR="00C30E6B" w:rsidRPr="00AA0E10" w:rsidRDefault="00C30E6B" w:rsidP="00AA0E10">
      <w:pPr>
        <w:rPr>
          <w:rFonts w:ascii="Times New Roman" w:hAnsi="Times New Roman" w:cs="Times New Roman"/>
          <w:b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t>Приклеивание таблиц в тетрадь</w:t>
      </w:r>
    </w:p>
    <w:p w:rsidR="00C30E6B" w:rsidRPr="00AA0E10" w:rsidRDefault="00C30E6B" w:rsidP="00AA0E10">
      <w:pPr>
        <w:rPr>
          <w:rFonts w:ascii="Times New Roman" w:hAnsi="Times New Roman" w:cs="Times New Roman"/>
          <w:b/>
          <w:sz w:val="24"/>
          <w:szCs w:val="24"/>
        </w:rPr>
      </w:pPr>
      <w:r w:rsidRPr="00AA0E10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для разработки урока материалы.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 xml:space="preserve">1. Материалы Интернет </w:t>
      </w:r>
      <w:proofErr w:type="spellStart"/>
      <w:r w:rsidRPr="00AA0E10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AA0E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0E10">
        <w:rPr>
          <w:rFonts w:ascii="Times New Roman" w:hAnsi="Times New Roman" w:cs="Times New Roman"/>
          <w:sz w:val="24"/>
          <w:szCs w:val="24"/>
        </w:rPr>
        <w:t>овета</w:t>
      </w:r>
      <w:proofErr w:type="spellEnd"/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2. Электронная версия энциклопедии «Кирилл и Мефодий»</w:t>
      </w:r>
    </w:p>
    <w:p w:rsidR="00C30E6B" w:rsidRPr="00AA0E10" w:rsidRDefault="00C30E6B" w:rsidP="00AA0E10">
      <w:pPr>
        <w:rPr>
          <w:rFonts w:ascii="Times New Roman" w:hAnsi="Times New Roman" w:cs="Times New Roman"/>
          <w:sz w:val="24"/>
          <w:szCs w:val="24"/>
        </w:rPr>
      </w:pPr>
      <w:r w:rsidRPr="00AA0E10">
        <w:rPr>
          <w:rFonts w:ascii="Times New Roman" w:hAnsi="Times New Roman" w:cs="Times New Roman"/>
          <w:sz w:val="24"/>
          <w:szCs w:val="24"/>
        </w:rPr>
        <w:t>3. Справочники по истории</w:t>
      </w:r>
    </w:p>
    <w:sectPr w:rsidR="00C30E6B" w:rsidRPr="00AA0E10" w:rsidSect="00A45A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F5" w:rsidRDefault="00847EF5" w:rsidP="00AA0E10">
      <w:pPr>
        <w:spacing w:after="0" w:line="240" w:lineRule="auto"/>
      </w:pPr>
      <w:r>
        <w:separator/>
      </w:r>
    </w:p>
  </w:endnote>
  <w:endnote w:type="continuationSeparator" w:id="0">
    <w:p w:rsidR="00847EF5" w:rsidRDefault="00847EF5" w:rsidP="00A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F5" w:rsidRDefault="00847EF5" w:rsidP="00AA0E10">
      <w:pPr>
        <w:spacing w:after="0" w:line="240" w:lineRule="auto"/>
      </w:pPr>
      <w:r>
        <w:separator/>
      </w:r>
    </w:p>
  </w:footnote>
  <w:footnote w:type="continuationSeparator" w:id="0">
    <w:p w:rsidR="00847EF5" w:rsidRDefault="00847EF5" w:rsidP="00AA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10" w:rsidRPr="00AA0E10" w:rsidRDefault="00AA0E10">
    <w:pPr>
      <w:pStyle w:val="a3"/>
      <w:rPr>
        <w:rFonts w:ascii="Times New Roman" w:hAnsi="Times New Roman" w:cs="Times New Roman"/>
      </w:rPr>
    </w:pPr>
    <w:r w:rsidRPr="00AA0E10">
      <w:rPr>
        <w:rFonts w:ascii="Times New Roman" w:hAnsi="Times New Roman" w:cs="Times New Roman"/>
      </w:rPr>
      <w:t>Климова Екатерина Юрьевна</w:t>
    </w:r>
  </w:p>
  <w:p w:rsidR="00AA0E10" w:rsidRDefault="00AA0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6B"/>
    <w:rsid w:val="00080837"/>
    <w:rsid w:val="00660547"/>
    <w:rsid w:val="007536B3"/>
    <w:rsid w:val="00847EF5"/>
    <w:rsid w:val="00A45AF5"/>
    <w:rsid w:val="00AA0E10"/>
    <w:rsid w:val="00C30E6B"/>
    <w:rsid w:val="00DE095A"/>
    <w:rsid w:val="00E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E10"/>
  </w:style>
  <w:style w:type="paragraph" w:styleId="a5">
    <w:name w:val="footer"/>
    <w:basedOn w:val="a"/>
    <w:link w:val="a6"/>
    <w:uiPriority w:val="99"/>
    <w:semiHidden/>
    <w:unhideWhenUsed/>
    <w:rsid w:val="00A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E10"/>
  </w:style>
  <w:style w:type="paragraph" w:styleId="a7">
    <w:name w:val="Balloon Text"/>
    <w:basedOn w:val="a"/>
    <w:link w:val="a8"/>
    <w:uiPriority w:val="99"/>
    <w:semiHidden/>
    <w:unhideWhenUsed/>
    <w:rsid w:val="00AA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1524</Words>
  <Characters>8688</Characters>
  <Application>Microsoft Office Word</Application>
  <DocSecurity>0</DocSecurity>
  <Lines>72</Lines>
  <Paragraphs>20</Paragraphs>
  <ScaleCrop>false</ScaleCrop>
  <Company>Black Ball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Коростелева</cp:lastModifiedBy>
  <cp:revision>7</cp:revision>
  <cp:lastPrinted>2012-10-25T23:14:00Z</cp:lastPrinted>
  <dcterms:created xsi:type="dcterms:W3CDTF">2012-10-25T22:29:00Z</dcterms:created>
  <dcterms:modified xsi:type="dcterms:W3CDTF">2012-12-04T04:23:00Z</dcterms:modified>
</cp:coreProperties>
</file>