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C5" w:rsidRPr="00CB11DA" w:rsidRDefault="007619CA" w:rsidP="00CB11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 работы за три четверти 2022 – 2023 учебного года .</w:t>
      </w:r>
      <w:bookmarkStart w:id="0" w:name="_GoBack"/>
      <w:bookmarkEnd w:id="0"/>
    </w:p>
    <w:p w:rsidR="00784DC5" w:rsidRPr="00CB11DA" w:rsidRDefault="00654437" w:rsidP="00CB11DA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b/>
          <w:sz w:val="28"/>
          <w:szCs w:val="28"/>
          <w:lang w:val="ru-RU"/>
        </w:rPr>
        <w:t>Информация по проведению разъяснительных работ об ответственности и социальных последствиях в противоправных действиях за период с декабря 2022 года по март 2023 года.</w:t>
      </w:r>
    </w:p>
    <w:p w:rsidR="00784DC5" w:rsidRPr="00CB11DA" w:rsidRDefault="00784DC5" w:rsidP="00CB11DA">
      <w:pPr>
        <w:pStyle w:val="a5"/>
        <w:spacing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4DC5" w:rsidRPr="00CB11DA" w:rsidRDefault="00654437" w:rsidP="00CB11DA">
      <w:pPr>
        <w:pStyle w:val="a5"/>
        <w:spacing w:line="240" w:lineRule="auto"/>
        <w:ind w:left="0" w:firstLine="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В период с декабря 2022 года по март 2023 года в МБОУ СОШ  № 1 </w:t>
      </w:r>
    </w:p>
    <w:p w:rsidR="00654437" w:rsidRPr="00CB11DA" w:rsidRDefault="00654437" w:rsidP="00CB11DA">
      <w:pPr>
        <w:pStyle w:val="a5"/>
        <w:spacing w:line="240" w:lineRule="auto"/>
        <w:ind w:left="0" w:firstLine="7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с. Троицкое </w:t>
      </w:r>
      <w:r w:rsidR="005230C1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разъяснительная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работа </w:t>
      </w:r>
      <w:r w:rsidR="005230C1" w:rsidRPr="00CB11DA">
        <w:rPr>
          <w:rFonts w:ascii="Times New Roman" w:hAnsi="Times New Roman" w:cs="Times New Roman"/>
          <w:sz w:val="28"/>
          <w:szCs w:val="28"/>
          <w:lang w:val="ru-RU"/>
        </w:rPr>
        <w:t>по информированию обучающихся об  ответственности и социальных последствиях</w:t>
      </w:r>
      <w:r w:rsidR="00784DC5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30C1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за участие в противоправных действиях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для разных целевых аудиторий  - участников образовательного процесса: обучающихся и  ро</w:t>
      </w:r>
      <w:r w:rsidR="002E37BF" w:rsidRPr="00CB11DA">
        <w:rPr>
          <w:rFonts w:ascii="Times New Roman" w:hAnsi="Times New Roman" w:cs="Times New Roman"/>
          <w:sz w:val="28"/>
          <w:szCs w:val="28"/>
          <w:lang w:val="ru-RU"/>
        </w:rPr>
        <w:t>дителей (законных представителей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230C1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654437" w:rsidRPr="00CB11DA" w:rsidRDefault="002E37BF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Работа с родителями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(законными представителями)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проходила через родительские </w:t>
      </w:r>
      <w:r w:rsid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собрания </w:t>
      </w:r>
      <w:r w:rsidR="00F25063" w:rsidRPr="00CB11D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>общешкольные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классные), родительский всеобуч,  индивидуальные консультации,  рейды в семьи,  </w:t>
      </w:r>
      <w:r w:rsidR="005230C1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родительские чаты,  официальный школьный сайт. 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54437" w:rsidRPr="00CB11DA" w:rsidRDefault="00654437" w:rsidP="00CB11DA">
      <w:pPr>
        <w:pStyle w:val="a5"/>
        <w:numPr>
          <w:ilvl w:val="1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За период д</w:t>
      </w:r>
      <w:r w:rsidR="008040AE" w:rsidRPr="00CB11DA">
        <w:rPr>
          <w:rFonts w:ascii="Times New Roman" w:hAnsi="Times New Roman" w:cs="Times New Roman"/>
          <w:sz w:val="28"/>
          <w:szCs w:val="28"/>
          <w:lang w:val="ru-RU"/>
        </w:rPr>
        <w:t>екабрь – март 2023 года прошли 2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11DA">
        <w:rPr>
          <w:rFonts w:ascii="Times New Roman" w:hAnsi="Times New Roman" w:cs="Times New Roman"/>
          <w:b/>
          <w:sz w:val="28"/>
          <w:szCs w:val="28"/>
          <w:lang w:val="ru-RU"/>
        </w:rPr>
        <w:t>обще</w:t>
      </w:r>
      <w:r w:rsidR="008040AE" w:rsidRPr="00CB11DA">
        <w:rPr>
          <w:rFonts w:ascii="Times New Roman" w:hAnsi="Times New Roman" w:cs="Times New Roman"/>
          <w:b/>
          <w:sz w:val="28"/>
          <w:szCs w:val="28"/>
          <w:lang w:val="ru-RU"/>
        </w:rPr>
        <w:t>школьных родительских</w:t>
      </w:r>
      <w:r w:rsidR="008040AE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собрания.</w:t>
      </w:r>
    </w:p>
    <w:tbl>
      <w:tblPr>
        <w:tblStyle w:val="a3"/>
        <w:tblW w:w="0" w:type="auto"/>
        <w:tblInd w:w="493" w:type="dxa"/>
        <w:tblLook w:val="04A0" w:firstRow="1" w:lastRow="0" w:firstColumn="1" w:lastColumn="0" w:noHBand="0" w:noVBand="1"/>
      </w:tblPr>
      <w:tblGrid>
        <w:gridCol w:w="608"/>
        <w:gridCol w:w="2808"/>
        <w:gridCol w:w="2977"/>
        <w:gridCol w:w="2933"/>
      </w:tblGrid>
      <w:tr w:rsidR="00654437" w:rsidRPr="00CB11DA" w:rsidTr="00F6649B">
        <w:tc>
          <w:tcPr>
            <w:tcW w:w="608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808" w:type="dxa"/>
          </w:tcPr>
          <w:p w:rsidR="00654437" w:rsidRPr="00CB11DA" w:rsidRDefault="00E14929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77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933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освещал вопрос</w:t>
            </w:r>
            <w:r w:rsidR="00391CCD"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</w:tr>
      <w:tr w:rsidR="00654437" w:rsidRPr="007619CA" w:rsidTr="00F6649B">
        <w:tc>
          <w:tcPr>
            <w:tcW w:w="608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08" w:type="dxa"/>
          </w:tcPr>
          <w:p w:rsidR="00654437" w:rsidRPr="00CB11DA" w:rsidRDefault="00127EB0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  <w:t xml:space="preserve"> «Семья и школа  - территория безопасности»</w:t>
            </w:r>
          </w:p>
        </w:tc>
        <w:tc>
          <w:tcPr>
            <w:tcW w:w="2977" w:type="dxa"/>
          </w:tcPr>
          <w:p w:rsidR="00654437" w:rsidRPr="00CB11DA" w:rsidRDefault="00391CCD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14.12.2023</w:t>
            </w:r>
          </w:p>
        </w:tc>
        <w:tc>
          <w:tcPr>
            <w:tcW w:w="2933" w:type="dxa"/>
          </w:tcPr>
          <w:p w:rsidR="00654437" w:rsidRPr="00CB11DA" w:rsidRDefault="00391CCD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Сафронова Е.Н, директор школы,</w:t>
            </w:r>
          </w:p>
          <w:p w:rsidR="00391CCD" w:rsidRPr="00CB11DA" w:rsidRDefault="00391CCD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Ревоненко К.А., инспектор ГИПДД ОМВД по Нанайскому району.</w:t>
            </w:r>
          </w:p>
          <w:p w:rsidR="00391CCD" w:rsidRPr="00CB11DA" w:rsidRDefault="00391CCD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Кочан Н.В., секретарь  комиссии ПДН при администрации Нанайского муниципального района.</w:t>
            </w:r>
          </w:p>
          <w:p w:rsidR="00391CCD" w:rsidRPr="00CB11DA" w:rsidRDefault="00391CCD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Харченко Л.А., врач – педиатр КГБУЗ ТЦР</w:t>
            </w:r>
          </w:p>
        </w:tc>
      </w:tr>
      <w:tr w:rsidR="00654437" w:rsidRPr="007619CA" w:rsidTr="00F6649B">
        <w:tc>
          <w:tcPr>
            <w:tcW w:w="608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08" w:type="dxa"/>
          </w:tcPr>
          <w:p w:rsidR="00654437" w:rsidRPr="00CB11DA" w:rsidRDefault="00654437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  <w:t xml:space="preserve"> Права ребёнка - обязанности родителей. Воспитание толерантности в семье.</w:t>
            </w:r>
          </w:p>
          <w:p w:rsidR="00654437" w:rsidRPr="00CB11DA" w:rsidRDefault="00654437" w:rsidP="00CB11D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Ответственность перед законом: что необходимо знать детям и родителям. </w:t>
            </w:r>
          </w:p>
          <w:p w:rsidR="00654437" w:rsidRPr="00CB11DA" w:rsidRDefault="00654437" w:rsidP="00CB11D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Роль семьи в </w:t>
            </w: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профилактике алкогольной, табачной и наркотической зависимости: что об этом нужно знать.</w:t>
            </w:r>
          </w:p>
          <w:p w:rsidR="00654437" w:rsidRPr="00CB11DA" w:rsidRDefault="00654437" w:rsidP="00CB11D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Безопасность на каждый день (профилактика ДТП, пожарной безопасности)</w:t>
            </w:r>
          </w:p>
          <w:p w:rsidR="00654437" w:rsidRPr="00CB11DA" w:rsidRDefault="00654437" w:rsidP="00CB11DA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Текущие вопросы.</w:t>
            </w:r>
          </w:p>
          <w:p w:rsidR="00654437" w:rsidRPr="00CB11DA" w:rsidRDefault="00654437" w:rsidP="00CB11DA">
            <w:pPr>
              <w:widowControl w:val="0"/>
              <w:ind w:firstLine="99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09.02.2023</w:t>
            </w:r>
          </w:p>
        </w:tc>
        <w:tc>
          <w:tcPr>
            <w:tcW w:w="2933" w:type="dxa"/>
          </w:tcPr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Отв. Смирнова М.В.</w:t>
            </w: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 ОМВД по Нанайскому району, майор полиции  Яговкина Е.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ЦРБ с.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Троицкое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врач = нарколог</w:t>
            </w:r>
          </w:p>
          <w:p w:rsidR="00654437" w:rsidRPr="00CB11DA" w:rsidRDefault="00654437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 ОМВД по Нанайскому району,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ст. лейтенант  полиции Ревоненко К.А. представитель ГПДД</w:t>
            </w:r>
          </w:p>
        </w:tc>
      </w:tr>
      <w:tr w:rsidR="002E37BF" w:rsidRPr="007619CA" w:rsidTr="00F6649B">
        <w:tc>
          <w:tcPr>
            <w:tcW w:w="9326" w:type="dxa"/>
            <w:gridSpan w:val="4"/>
          </w:tcPr>
          <w:p w:rsidR="002E37BF" w:rsidRPr="00CB11DA" w:rsidRDefault="002E37BF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Периодичность общешкольных родительских собраний 1 раз в четверть</w:t>
            </w:r>
          </w:p>
        </w:tc>
      </w:tr>
    </w:tbl>
    <w:p w:rsidR="00654437" w:rsidRPr="00CB11DA" w:rsidRDefault="00654437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AD5" w:rsidRPr="00CB11DA" w:rsidRDefault="000E499C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654437" w:rsidRPr="00CB1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2AD5" w:rsidRPr="00CB1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2AD5" w:rsidRPr="00CB11DA">
        <w:rPr>
          <w:rFonts w:ascii="Times New Roman" w:hAnsi="Times New Roman" w:cs="Times New Roman"/>
          <w:sz w:val="28"/>
          <w:szCs w:val="28"/>
          <w:lang w:val="ru-RU"/>
        </w:rPr>
        <w:t>В  3</w:t>
      </w:r>
      <w:r w:rsidR="002E37BF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5 классах прошли </w:t>
      </w:r>
      <w:r w:rsidR="002E37BF" w:rsidRPr="00CB11DA">
        <w:rPr>
          <w:rFonts w:ascii="Times New Roman" w:hAnsi="Times New Roman" w:cs="Times New Roman"/>
          <w:b/>
          <w:sz w:val="28"/>
          <w:szCs w:val="28"/>
          <w:lang w:val="ru-RU"/>
        </w:rPr>
        <w:t>классные  родительские</w:t>
      </w:r>
      <w:r w:rsidR="002E37BF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собрания, по нижеперечисленным темам. В начале каждого классного собрания представитель родительского комитета освещал вопросы, которые поднимались на общешкольном родительском собрании. </w:t>
      </w:r>
      <w:r w:rsidR="00E14929" w:rsidRPr="00CB11DA">
        <w:rPr>
          <w:rFonts w:ascii="Times New Roman" w:hAnsi="Times New Roman" w:cs="Times New Roman"/>
          <w:sz w:val="28"/>
          <w:szCs w:val="28"/>
          <w:lang w:val="ru-RU"/>
        </w:rPr>
        <w:t>На собрании некоторые вопросы освещались силами родителей, которые являются работникам ОМВД по  Н</w:t>
      </w:r>
      <w:r w:rsidR="008040AE" w:rsidRPr="00CB11DA">
        <w:rPr>
          <w:rFonts w:ascii="Times New Roman" w:hAnsi="Times New Roman" w:cs="Times New Roman"/>
          <w:sz w:val="28"/>
          <w:szCs w:val="28"/>
          <w:lang w:val="ru-RU"/>
        </w:rPr>
        <w:t>анайскому району Хабаровского</w:t>
      </w:r>
      <w:r w:rsidR="00E14929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края</w:t>
      </w:r>
      <w:r w:rsidR="008040AE" w:rsidRPr="00CB11DA">
        <w:rPr>
          <w:rFonts w:ascii="Times New Roman" w:hAnsi="Times New Roman" w:cs="Times New Roman"/>
          <w:sz w:val="28"/>
          <w:szCs w:val="28"/>
          <w:lang w:val="ru-RU"/>
        </w:rPr>
        <w:t>, КГБУЗ ЦРБ, Администрации Нанайского муниципального района и др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87"/>
        <w:gridCol w:w="3317"/>
        <w:gridCol w:w="2421"/>
        <w:gridCol w:w="2290"/>
      </w:tblGrid>
      <w:tr w:rsidR="00E1492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 родительского собрания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Классы</w:t>
            </w:r>
          </w:p>
        </w:tc>
      </w:tr>
      <w:tr w:rsidR="00212AD5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D5" w:rsidRPr="00CB11DA" w:rsidRDefault="00212AD5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D5" w:rsidRPr="00CB11DA" w:rsidRDefault="00212AD5" w:rsidP="00CB11DA">
            <w:pPr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Классное родительское собрание</w:t>
            </w:r>
          </w:p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1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 чему ребёнка приучишь, то от него и получишь. </w:t>
            </w: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Подводим итоги 3 четверти</w:t>
            </w:r>
            <w:r w:rsidR="00E14929" w:rsidRPr="00CB11DA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 а</w:t>
            </w:r>
            <w:r w:rsidR="00E14929"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1б</w:t>
            </w:r>
          </w:p>
        </w:tc>
      </w:tr>
      <w:tr w:rsidR="00212AD5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Проектная деятельность обучающихся и родителей как способ </w:t>
            </w:r>
            <w:r w:rsidR="008040AE"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семьи и школы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26.01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2б</w:t>
            </w:r>
          </w:p>
        </w:tc>
      </w:tr>
      <w:tr w:rsidR="00212AD5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Права и обязанности  родителей. </w:t>
            </w:r>
            <w:r w:rsidR="00386909"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CB1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толерантности в семье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09.02.</w:t>
            </w:r>
          </w:p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02.02.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 б</w:t>
            </w:r>
          </w:p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1в</w:t>
            </w:r>
          </w:p>
        </w:tc>
      </w:tr>
      <w:tr w:rsidR="00212AD5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386909" w:rsidP="00CB11DA">
            <w:pPr>
              <w:ind w:left="742" w:hanging="7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«Безопасность учащихся </w:t>
            </w: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 каникулярное время.</w:t>
            </w:r>
            <w:r w:rsidR="008040AE"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Итоги 3 четверти»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24.03.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5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,в</w:t>
            </w:r>
            <w:proofErr w:type="spellEnd"/>
            <w:proofErr w:type="gramEnd"/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ind w:left="742" w:hanging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Родительское собрание между параллелями.  Подписание заявлений на  внеурочную деятельность  ОРКСЭ. Безопасность  и ответственность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20.01.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3а</w:t>
            </w:r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Права ребёнка - обязанности родителей. Воспитание толерантности в семье. </w:t>
            </w:r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Ответственность перед законом: что необходимо знать детям и родителям.  </w:t>
            </w:r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Роль семьи в профилактике алкогольной, табачной и наркотической зависимости: что об этом нужно знать. </w:t>
            </w:r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Безопасность на каждый день (профилактика ДТП, пожарной безопасности) </w:t>
            </w:r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 вопросы.</w:t>
            </w:r>
            <w:proofErr w:type="gramEnd"/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909" w:rsidRPr="00CB11DA" w:rsidRDefault="00386909" w:rsidP="00CB11DA">
            <w:pPr>
              <w:ind w:left="742" w:hanging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20.03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в</w:t>
            </w:r>
            <w:r w:rsidR="00E14929"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3 б</w:t>
            </w:r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Тема: Как </w:t>
            </w: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научить своего ребенка жить</w:t>
            </w:r>
            <w:proofErr w:type="gramEnd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 согласии. Поговорим о дружбе</w:t>
            </w:r>
          </w:p>
          <w:p w:rsidR="00386909" w:rsidRPr="00CB11DA" w:rsidRDefault="00386909" w:rsidP="00CB11DA">
            <w:pPr>
              <w:widowControl w:val="0"/>
              <w:numPr>
                <w:ilvl w:val="0"/>
                <w:numId w:val="25"/>
              </w:numPr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Роль семьи в воспитании уважения к людям</w:t>
            </w:r>
          </w:p>
          <w:p w:rsidR="00386909" w:rsidRPr="00CB11DA" w:rsidRDefault="00386909" w:rsidP="00CB11DA">
            <w:pPr>
              <w:widowControl w:val="0"/>
              <w:numPr>
                <w:ilvl w:val="0"/>
                <w:numId w:val="25"/>
              </w:numPr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Правила поведения и хороших манер в обществе, дома и в школе</w:t>
            </w:r>
          </w:p>
          <w:p w:rsidR="00386909" w:rsidRPr="00CB11DA" w:rsidRDefault="00386909" w:rsidP="00CB11DA">
            <w:pPr>
              <w:widowControl w:val="0"/>
              <w:numPr>
                <w:ilvl w:val="0"/>
                <w:numId w:val="25"/>
              </w:numPr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Воспитание культуры </w:t>
            </w: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общения и культуры речи ребенка</w:t>
            </w:r>
          </w:p>
          <w:p w:rsidR="00386909" w:rsidRPr="00CB11DA" w:rsidRDefault="00386909" w:rsidP="00CB11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Текущие вопросы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16.02.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4а</w:t>
            </w:r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tabs>
                <w:tab w:val="left" w:pos="2974"/>
              </w:tabs>
              <w:ind w:right="13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Родительское собрание «Капризы и неврозы детей».</w:t>
            </w:r>
          </w:p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4б</w:t>
            </w:r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tabs>
                <w:tab w:val="left" w:pos="2974"/>
              </w:tabs>
              <w:ind w:right="13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Права </w:t>
            </w:r>
            <w:r w:rsidR="00AE6331"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 </w:t>
            </w:r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ребёнка</w:t>
            </w:r>
            <w:proofErr w:type="gramEnd"/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="00AE6331"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–</w:t>
            </w:r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обязанности</w:t>
            </w:r>
            <w:r w:rsidR="00AE6331"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 </w:t>
            </w:r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родителей.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02.03.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4в</w:t>
            </w:r>
          </w:p>
        </w:tc>
      </w:tr>
      <w:tr w:rsidR="0038690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38690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  <w:t xml:space="preserve">Тема: </w:t>
            </w: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О значении домашнего задания в учебной деятельности школьника                              </w:t>
            </w: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 w:bidi="ar-SA"/>
              </w:rPr>
              <w:t>I</w:t>
            </w: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.Выступление представителей родительского комитета по теме общешкольного собрания:</w:t>
            </w: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  <w:t xml:space="preserve"> «Права ребёнка - обязанности родителей. Воспитание толерантности в семье»</w:t>
            </w:r>
          </w:p>
          <w:p w:rsidR="00AE6331" w:rsidRPr="00CB11DA" w:rsidRDefault="00AE6331" w:rsidP="00CB11DA">
            <w:pPr>
              <w:shd w:val="clear" w:color="auto" w:fill="FFFFFF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П. Статистика собрания. Данные психологических исследований</w:t>
            </w:r>
          </w:p>
          <w:p w:rsidR="00AE6331" w:rsidRPr="00CB11DA" w:rsidRDefault="00AE6331" w:rsidP="00CB11DA">
            <w:pPr>
              <w:shd w:val="clear" w:color="auto" w:fill="FFFFFF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III.        Изучение назначения домашнего задания</w:t>
            </w:r>
          </w:p>
          <w:p w:rsidR="00AE6331" w:rsidRPr="00CB11DA" w:rsidRDefault="00AE6331" w:rsidP="00CB11DA">
            <w:pPr>
              <w:shd w:val="clear" w:color="auto" w:fill="FFFFFF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IV.        Анализ мнения учащихся, родителей и учителей по проблеме</w:t>
            </w: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br/>
              <w:t>собрания.</w:t>
            </w:r>
          </w:p>
          <w:p w:rsidR="00AE6331" w:rsidRPr="00CB11DA" w:rsidRDefault="00AE6331" w:rsidP="00CB11DA">
            <w:pPr>
              <w:shd w:val="clear" w:color="auto" w:fill="FFFFFF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V.        Подведение итогов</w:t>
            </w:r>
          </w:p>
          <w:p w:rsidR="00AE6331" w:rsidRPr="00CB11DA" w:rsidRDefault="00AE6331" w:rsidP="00CB11DA">
            <w:pPr>
              <w:widowControl w:val="0"/>
              <w:ind w:firstLine="99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86909" w:rsidRPr="00CB11DA" w:rsidRDefault="00386909" w:rsidP="00CB11DA">
            <w:pPr>
              <w:tabs>
                <w:tab w:val="left" w:pos="2974"/>
              </w:tabs>
              <w:ind w:right="139"/>
              <w:contextualSpacing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09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5А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«Культурные ценности семьи и их значение для ребенка».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б, 5 в</w:t>
            </w:r>
            <w:proofErr w:type="gramEnd"/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tabs>
                <w:tab w:val="left" w:pos="9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Итоги третьей четверти. Подготовка к ВПР. </w:t>
            </w:r>
          </w:p>
          <w:p w:rsidR="00AE6331" w:rsidRPr="00CB11DA" w:rsidRDefault="00AE6331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Техника безопасности в период каникул.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17.03.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5в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tabs>
                <w:tab w:val="left" w:pos="9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  <w:t xml:space="preserve">Тема:  Права ребёнка - обязанности родителей. </w:t>
            </w:r>
            <w:r w:rsidRPr="00CB11DA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lastRenderedPageBreak/>
              <w:t>Воспитание толерантности в семье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11.02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6в, 6 г, 7 </w:t>
            </w: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CB11D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Тема:</w:t>
            </w:r>
            <w:r w:rsidRPr="00CB11D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hyperlink r:id="rId9" w:tooltip="Сценарий родительского собрания" w:history="1">
              <w:r w:rsidRPr="00CB11DA">
                <w:rPr>
                  <w:rStyle w:val="a6"/>
                  <w:rFonts w:ascii="Times New Roman" w:eastAsiaTheme="minorHAnsi" w:hAnsi="Times New Roman"/>
                  <w:iCs/>
                  <w:color w:val="2C1B09"/>
                  <w:sz w:val="28"/>
                  <w:szCs w:val="28"/>
                  <w:bdr w:val="none" w:sz="0" w:space="0" w:color="auto" w:frame="1"/>
                  <w:shd w:val="clear" w:color="auto" w:fill="FFFFFF"/>
                  <w:lang w:val="ru-RU"/>
                </w:rPr>
                <w:t>Одаренность ребенка: выявить и поддержать</w:t>
              </w:r>
            </w:hyperlink>
            <w:r w:rsidRPr="00CB11D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  <w:p w:rsidR="00AE6331" w:rsidRPr="00CB11DA" w:rsidRDefault="00AE6331" w:rsidP="00CB11DA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16" w:hanging="283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B11DA">
              <w:rPr>
                <w:color w:val="000000"/>
                <w:sz w:val="28"/>
                <w:szCs w:val="28"/>
                <w:lang w:val="ru-RU"/>
              </w:rPr>
              <w:t>Ознакомить родителей с научными исследованиями одаренности ребенка;</w:t>
            </w:r>
          </w:p>
          <w:p w:rsidR="00AE6331" w:rsidRPr="00CB11DA" w:rsidRDefault="00AE6331" w:rsidP="00CB11DA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16" w:hanging="283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B11DA">
              <w:rPr>
                <w:color w:val="000000"/>
                <w:sz w:val="28"/>
                <w:szCs w:val="28"/>
                <w:lang w:val="ru-RU"/>
              </w:rPr>
              <w:t xml:space="preserve"> Рассмотреть возможности самовыражения и самореализации одаренных подростков в различных видах творчества.</w:t>
            </w:r>
          </w:p>
          <w:p w:rsidR="00AE6331" w:rsidRPr="00CB11DA" w:rsidRDefault="00AE6331" w:rsidP="00CB11DA">
            <w:pPr>
              <w:widowControl w:val="0"/>
              <w:tabs>
                <w:tab w:val="left" w:pos="951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б</w:t>
            </w:r>
            <w:r w:rsidR="00E14929"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6 а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«Культурные ценности семьи и их значение для ребенка». Итоги 3 четверти. ТБ во время весенних каникул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20.03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7а</w:t>
            </w:r>
            <w:r w:rsidR="00E14929"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9 д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CB11DA">
              <w:rPr>
                <w:rStyle w:val="c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Вопросы, которые нас волнуют: трудный диалог с учебой, психологические особенности подростка и приемы общения с ним»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7б, 8 б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>Классное.</w:t>
            </w:r>
            <w:proofErr w:type="gramEnd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 Тема </w:t>
            </w: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«Компьютер в жизни школьника»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Повестка собрания: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E6331" w:rsidRPr="00CB11DA" w:rsidRDefault="00AE6331" w:rsidP="00CB11DA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1.Сообщение информации руководителя родительского комитета класса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ю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Елены Владиславовны с общешкольного родительского собрания.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2.Лекция на тему </w:t>
            </w: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«Компьютер в жизни школьника»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3.Анализ анкетирования учащихся, родителей по проблеме.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4.Опасности увлечения компьютером. Значение компьютера в развитии интеллекта. 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5.Использование компьютера в домашних условиях при подготовке к урокам. </w:t>
            </w:r>
          </w:p>
          <w:p w:rsidR="00AE6331" w:rsidRPr="00CB11DA" w:rsidRDefault="00AE6331" w:rsidP="00CB11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AE6331" w:rsidRPr="00CB11DA" w:rsidRDefault="00AE6331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6Текущие вопросы в классе.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14.02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7в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«Агрессия детей: её причина и предупреждение»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г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Права ребёнка - обязанности родителей. Воспитание толерантности в семье.</w:t>
            </w:r>
          </w:p>
          <w:p w:rsidR="00AE6331" w:rsidRPr="00CB11DA" w:rsidRDefault="00AE6331" w:rsidP="00CB11DA">
            <w:pPr>
              <w:widowControl w:val="0"/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Ответственность перед законом: что необходимо знать детям и родителям.</w:t>
            </w:r>
          </w:p>
          <w:p w:rsidR="00AE6331" w:rsidRPr="00CB11DA" w:rsidRDefault="00AE6331" w:rsidP="00CB11DA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AE6331" w:rsidRPr="00CB11DA" w:rsidRDefault="00AE6331" w:rsidP="00CB11DA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Безопасность на каждый день (профилактика ДТП, пожарной безопасности)</w:t>
            </w:r>
          </w:p>
          <w:p w:rsidR="00AE6331" w:rsidRPr="00CB11DA" w:rsidRDefault="00AE6331" w:rsidP="00CB11DA">
            <w:pPr>
              <w:widowControl w:val="0"/>
              <w:numPr>
                <w:ilvl w:val="0"/>
                <w:numId w:val="26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Текущие</w:t>
            </w:r>
            <w:r w:rsidR="008040AE"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вопросы</w:t>
            </w:r>
            <w:proofErr w:type="gramEnd"/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E6331" w:rsidRPr="00CB11DA" w:rsidRDefault="00AE6331" w:rsidP="00CB11DA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13.02.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8а, 8 г</w:t>
            </w:r>
          </w:p>
        </w:tc>
      </w:tr>
      <w:tr w:rsidR="00AE6331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AE6331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E14929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Родительское собрание по теме «Подготовка к ОГЭ. </w:t>
            </w: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изменения, нововведения».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18.01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31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9а, б, в</w:t>
            </w:r>
            <w:proofErr w:type="gramEnd"/>
          </w:p>
        </w:tc>
      </w:tr>
      <w:tr w:rsidR="00E1492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 3. Тема «О родительском авторитете. Жизненные цели подростков. Как помочь подростку обрести уверенность в себе".</w:t>
            </w:r>
          </w:p>
          <w:p w:rsidR="00E14929" w:rsidRPr="00CB11DA" w:rsidRDefault="00E14929" w:rsidP="00CB11D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14929" w:rsidRPr="00CB11DA" w:rsidRDefault="00E14929" w:rsidP="00CB11DA">
            <w:pPr>
              <w:widowControl w:val="0"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Анализ учебных результатов школьников; 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Возможные пути улучшения учебных результатов школьников, 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Жизненные предпочтения подростков: как помочь преодолеть неудачи и разочарования подростка.</w:t>
            </w:r>
          </w:p>
          <w:p w:rsidR="00E14929" w:rsidRPr="00CB11DA" w:rsidRDefault="00E14929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Разное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06.02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10а, 10 б</w:t>
            </w:r>
          </w:p>
        </w:tc>
      </w:tr>
      <w:tr w:rsidR="00E14929" w:rsidRPr="00CB11DA" w:rsidTr="00212AD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 w:bidi="ar-SA"/>
              </w:rPr>
              <w:t>Тема: Права ребёнка - обязанности родителей. Воспитание толерантности в семье.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28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Ответственность перед законом: что необходимо знать детям и родителям. 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28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Роль семьи в профилактике алкогольной, табачной и наркотической зависимости: что об этом нужно знать.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28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Безопасность на </w:t>
            </w: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lastRenderedPageBreak/>
              <w:t>каждый день (профилактика ДТП, пожарной безопасности)</w:t>
            </w:r>
          </w:p>
          <w:p w:rsidR="00E14929" w:rsidRPr="00CB11DA" w:rsidRDefault="00E14929" w:rsidP="00CB11DA">
            <w:pPr>
              <w:widowControl w:val="0"/>
              <w:numPr>
                <w:ilvl w:val="0"/>
                <w:numId w:val="28"/>
              </w:numPr>
              <w:shd w:val="clear" w:color="auto" w:fill="FFFFFF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 xml:space="preserve">Итоги 3 четверти. Подготовке к ЕГЭ. Проекты. </w:t>
            </w:r>
            <w:proofErr w:type="gramStart"/>
            <w:r w:rsidRPr="00CB11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  <w:t>Разное</w:t>
            </w:r>
            <w:proofErr w:type="gramEnd"/>
          </w:p>
          <w:p w:rsidR="00E14929" w:rsidRPr="00CB11DA" w:rsidRDefault="00E14929" w:rsidP="00CB11DA">
            <w:pPr>
              <w:widowControl w:val="0"/>
              <w:ind w:firstLine="99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14929" w:rsidRPr="00CB11DA" w:rsidRDefault="00E14929" w:rsidP="00CB11DA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24.03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29" w:rsidRPr="00CB11DA" w:rsidRDefault="00E14929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</w:tr>
    </w:tbl>
    <w:p w:rsidR="00212AD5" w:rsidRPr="00CB11DA" w:rsidRDefault="00212AD5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AD5" w:rsidRPr="00CB11DA" w:rsidRDefault="00212AD5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AD5" w:rsidRPr="00CB11DA" w:rsidRDefault="00212AD5" w:rsidP="00CB11DA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"/>
        <w:tblpPr w:leftFromText="180" w:rightFromText="180" w:horzAnchor="page" w:tblpX="1318" w:tblpY="-12299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119"/>
        <w:gridCol w:w="2551"/>
      </w:tblGrid>
      <w:tr w:rsidR="00212AD5" w:rsidRPr="00CB11DA" w:rsidTr="00654437">
        <w:tc>
          <w:tcPr>
            <w:tcW w:w="1668" w:type="dxa"/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9" w:type="dxa"/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</w:tcPr>
          <w:p w:rsidR="00212AD5" w:rsidRPr="00CB11DA" w:rsidRDefault="00212AD5" w:rsidP="00CB11D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</w:tcPr>
          <w:p w:rsidR="00212AD5" w:rsidRPr="00CB11DA" w:rsidRDefault="00212AD5" w:rsidP="00CB11DA">
            <w:pPr>
              <w:widowControl w:val="0"/>
              <w:shd w:val="clear" w:color="auto" w:fill="FFFFFF"/>
              <w:spacing w:before="150"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  <w:szCs w:val="28"/>
                <w:lang w:val="ru-RU" w:eastAsia="ru-RU" w:bidi="ar-SA"/>
              </w:rPr>
            </w:pPr>
          </w:p>
        </w:tc>
      </w:tr>
    </w:tbl>
    <w:p w:rsidR="00654437" w:rsidRPr="004D47E6" w:rsidRDefault="00654437" w:rsidP="004D47E6">
      <w:pPr>
        <w:pStyle w:val="a5"/>
        <w:numPr>
          <w:ilvl w:val="1"/>
          <w:numId w:val="31"/>
        </w:num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Pr="00CB11DA">
        <w:rPr>
          <w:rFonts w:ascii="Times New Roman" w:hAnsi="Times New Roman" w:cs="Times New Roman"/>
          <w:b/>
          <w:sz w:val="28"/>
          <w:szCs w:val="28"/>
          <w:lang w:val="ru-RU"/>
        </w:rPr>
        <w:t>родительского всеобуча</w:t>
      </w:r>
      <w:r w:rsidR="00E14929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прошло 4  занятия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общешкольного 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характера и 35 занятий  </w:t>
      </w:r>
      <w:r w:rsidR="00E14929" w:rsidRPr="004D47E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в каждом классе</w:t>
      </w:r>
      <w:r w:rsidR="00E14929" w:rsidRPr="004D47E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E14929"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  следующим 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темам:    </w:t>
      </w:r>
      <w:proofErr w:type="gramStart"/>
      <w:r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«Работа семьи и школы по профилактике ПАВ в рамках акции «Помоги ребенку»</w:t>
      </w:r>
      <w:r w:rsidR="00E1492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12AD5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(09.</w:t>
      </w:r>
      <w:r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02)</w:t>
      </w:r>
      <w:r w:rsidR="00E14929"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7E6">
        <w:rPr>
          <w:rFonts w:ascii="Times New Roman" w:hAnsi="Times New Roman" w:cs="Times New Roman"/>
          <w:sz w:val="28"/>
          <w:szCs w:val="28"/>
          <w:lang w:val="ru-RU" w:bidi="ar-SA"/>
        </w:rPr>
        <w:t>«</w:t>
      </w:r>
      <w:r w:rsidR="00E14929" w:rsidRPr="004D47E6">
        <w:rPr>
          <w:rFonts w:ascii="Times New Roman" w:hAnsi="Times New Roman" w:cs="Times New Roman"/>
          <w:sz w:val="28"/>
          <w:szCs w:val="28"/>
          <w:lang w:val="ru-RU" w:bidi="ar-SA"/>
        </w:rPr>
        <w:t xml:space="preserve">Средства коммуникации в </w:t>
      </w:r>
      <w:r w:rsidRPr="004D47E6">
        <w:rPr>
          <w:rFonts w:ascii="Times New Roman" w:hAnsi="Times New Roman" w:cs="Times New Roman"/>
          <w:sz w:val="28"/>
          <w:szCs w:val="28"/>
          <w:lang w:val="ru-RU" w:bidi="ar-SA"/>
        </w:rPr>
        <w:t>современном информационн</w:t>
      </w:r>
      <w:r w:rsidR="00CE53D6">
        <w:rPr>
          <w:rFonts w:ascii="Times New Roman" w:hAnsi="Times New Roman" w:cs="Times New Roman"/>
          <w:sz w:val="28"/>
          <w:szCs w:val="28"/>
          <w:lang w:val="ru-RU" w:bidi="ar-SA"/>
        </w:rPr>
        <w:t>ом пространстве: плюсы и минусы</w:t>
      </w:r>
      <w:r w:rsidRPr="004D47E6">
        <w:rPr>
          <w:rFonts w:ascii="Times New Roman" w:hAnsi="Times New Roman" w:cs="Times New Roman"/>
          <w:sz w:val="28"/>
          <w:szCs w:val="28"/>
          <w:lang w:val="ru-RU" w:bidi="ar-SA"/>
        </w:rPr>
        <w:t xml:space="preserve">» (10.03), 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D47E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Вопросы, которые нас волнуют: трудный диалог с учебой, психологические особенности подростка и приемы общения с ним»</w:t>
      </w:r>
      <w:r w:rsidRPr="004D47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4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(14.02), 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Цифровое воспитание или кибербезопасность ребе</w:t>
      </w:r>
      <w:r w:rsidR="000C17D1" w:rsidRPr="004D47E6">
        <w:rPr>
          <w:rFonts w:ascii="Times New Roman" w:hAnsi="Times New Roman" w:cs="Times New Roman"/>
          <w:sz w:val="28"/>
          <w:szCs w:val="28"/>
          <w:lang w:val="ru-RU"/>
        </w:rPr>
        <w:t>нка в современном мире» (17.03).</w:t>
      </w:r>
      <w:proofErr w:type="gramEnd"/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7D1" w:rsidRPr="004D47E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D47E6">
        <w:rPr>
          <w:rStyle w:val="c4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Вопросы, которые нас волнуют: трудный диалог с учебой, психологические особенности подростка и приемы общения с ним»</w:t>
      </w:r>
      <w:r w:rsidRPr="004D47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4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(16.03), 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«Работа семьи и школы»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Безопасность на каникулах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>Цифровая среда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47E6">
        <w:rPr>
          <w:rFonts w:ascii="Times New Roman" w:hAnsi="Times New Roman" w:cs="Times New Roman"/>
          <w:sz w:val="28"/>
          <w:szCs w:val="28"/>
          <w:lang w:val="ru-RU"/>
        </w:rPr>
        <w:t xml:space="preserve"> (10.03.), 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D47E6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Профилактика зависимостей (курение, алкоголизм, наркомания)</w:t>
      </w:r>
      <w:r w:rsidR="00CE53D6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»</w:t>
      </w:r>
      <w:r w:rsidRPr="004D47E6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 xml:space="preserve">(17.02), </w:t>
      </w:r>
      <w:r w:rsidR="00CE53D6">
        <w:rPr>
          <w:rFonts w:ascii="Times New Roman" w:hAnsi="Times New Roman" w:cs="Times New Roman"/>
          <w:bCs/>
          <w:color w:val="111111"/>
          <w:sz w:val="28"/>
          <w:szCs w:val="28"/>
          <w:lang w:val="ru-RU"/>
        </w:rPr>
        <w:t>«</w:t>
      </w:r>
      <w:r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родительском авторитете</w:t>
      </w:r>
      <w:r w:rsidR="00CE53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</w:t>
      </w:r>
      <w:r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E53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Жизненные цели подростков. Как помочь подростку обрести уверенность в себе".(09.02)</w:t>
      </w:r>
      <w:r w:rsidR="00212AD5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 «Родительский авторите</w:t>
      </w:r>
      <w:r w:rsidR="0038690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т»</w:t>
      </w:r>
      <w:r w:rsidR="00212AD5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="00CE53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="00212AD5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Сила родительского слова» </w:t>
      </w:r>
      <w:r w:rsidR="000C17D1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r w:rsidR="00212AD5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16.02.)</w:t>
      </w:r>
      <w:r w:rsidR="0038690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«Волевые качества ребёнка. Как их развивать» (15.02), «Самовоспитание как условие нравственного воспитания», «</w:t>
      </w:r>
      <w:r w:rsidR="00AE6331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</w:t>
      </w:r>
      <w:r w:rsidR="00E1492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ота семьи и шко</w:t>
      </w:r>
      <w:r w:rsidR="0038690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лы по профилактике </w:t>
      </w:r>
      <w:r w:rsidR="00AE6331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ПАВ в рамках акции «Помоги ребенку»</w:t>
      </w:r>
      <w:r w:rsidR="0038690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(16.02)</w:t>
      </w:r>
      <w:r w:rsidR="008040AE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091270" w:rsidRPr="00CB11DA" w:rsidRDefault="00091270" w:rsidP="004D47E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E499C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1.4.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 период  декабрь 2022  – март 2023 года  ш</w:t>
      </w:r>
      <w:r w:rsidR="008040AE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кола проводила  ряд профилактических мероприятий, направленных на раннее выявление скло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нности к </w:t>
      </w:r>
      <w:r w:rsidRPr="00CB1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суицидальному поведению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их  «группы риска».  </w:t>
      </w:r>
      <w:r w:rsidRPr="00CE53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Педагоги – психологи</w:t>
      </w:r>
      <w:r w:rsidRPr="00CB1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  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МБОУ СОШ № 1 с. </w:t>
      </w: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Троицкое</w:t>
      </w:r>
      <w:proofErr w:type="gramEnd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 провели следующую работу: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Разработаны  и распространены среди обучающихся памятки, буклеты по выявлению при</w:t>
      </w:r>
      <w:r w:rsidR="000C17D1" w:rsidRPr="00CB11DA">
        <w:rPr>
          <w:rFonts w:ascii="Times New Roman" w:hAnsi="Times New Roman" w:cs="Times New Roman"/>
          <w:sz w:val="28"/>
          <w:szCs w:val="28"/>
          <w:lang w:val="ru-RU"/>
        </w:rPr>
        <w:t>знаков суицидального поведения.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Освещение вопроса  на родительских собраниях    направленных на профилактику противоправных действий 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суицидального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</w:t>
      </w:r>
      <w:proofErr w:type="spellStart"/>
      <w:r w:rsidRPr="00CB11DA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CB11DA">
        <w:rPr>
          <w:rFonts w:ascii="Times New Roman" w:hAnsi="Times New Roman" w:cs="Times New Roman"/>
          <w:sz w:val="28"/>
          <w:szCs w:val="28"/>
          <w:lang w:val="ru-RU"/>
        </w:rPr>
        <w:t>кибербуллинга</w:t>
      </w:r>
      <w:proofErr w:type="spellEnd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«Как защитить ребенка от сексуальных преступлений», а также информирование через дневник</w:t>
      </w:r>
      <w:r w:rsidR="000C17D1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ру и мессенджеры,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ват сап, официальный школьный сайт</w:t>
      </w:r>
      <w:proofErr w:type="gramStart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>родительских собраний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с декабря по март</w:t>
      </w:r>
    </w:p>
    <w:p w:rsidR="00403133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1)5 кл (кол-во 5),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2)7 кл (кол-во 3),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3)8 кл (кол-во 3), 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4) 9 кл (кол-во 4),</w:t>
      </w:r>
    </w:p>
    <w:p w:rsidR="00091270" w:rsidRPr="00CB11DA" w:rsidRDefault="00403133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5)11 кл (кол-во 3</w:t>
      </w:r>
      <w:r w:rsidR="00091270" w:rsidRPr="00CB11D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03133" w:rsidRPr="00CB11DA" w:rsidRDefault="00BB5F93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lastRenderedPageBreak/>
        <w:t>6) 6 кл  (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кол – во 1)</w:t>
      </w:r>
    </w:p>
    <w:p w:rsidR="00091270" w:rsidRPr="00CB11DA" w:rsidRDefault="00091270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3.Индивидуальные консультации родителей кол-во 7.</w:t>
      </w:r>
    </w:p>
    <w:p w:rsidR="00403133" w:rsidRPr="00CB11DA" w:rsidRDefault="000E499C" w:rsidP="00CB11D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На информационном стенде  в школе, официальном школьном сайте, страничке школы в сети «ОК», «</w:t>
      </w:r>
      <w:r w:rsidR="00403133" w:rsidRPr="00CB11DA">
        <w:rPr>
          <w:rFonts w:ascii="Times New Roman" w:hAnsi="Times New Roman" w:cs="Times New Roman"/>
          <w:sz w:val="28"/>
          <w:szCs w:val="28"/>
        </w:rPr>
        <w:t>VK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»,  «Дневник</w:t>
      </w:r>
      <w:proofErr w:type="gramStart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у»  обновлена </w:t>
      </w:r>
      <w:r w:rsidR="00403133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информация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о телефоне Доверия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0AE" w:rsidRPr="00CB11DA" w:rsidRDefault="000E499C" w:rsidP="00CB11D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коллективом школы проведена разъяснительная работа с родителями об усилении </w:t>
      </w:r>
      <w:proofErr w:type="gramStart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детьми, особенно  в </w:t>
      </w:r>
      <w:r w:rsidR="00403133" w:rsidRPr="00CB11DA">
        <w:rPr>
          <w:rFonts w:ascii="Times New Roman" w:hAnsi="Times New Roman" w:cs="Times New Roman"/>
          <w:i/>
          <w:sz w:val="28"/>
          <w:szCs w:val="28"/>
          <w:lang w:val="ru-RU"/>
        </w:rPr>
        <w:t>каникулярный период времени</w:t>
      </w:r>
      <w:r w:rsidR="00403133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21"/>
        <w:tblpPr w:leftFromText="180" w:rightFromText="180" w:horzAnchor="page" w:tblpX="1318" w:tblpY="-12299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654437" w:rsidRPr="007619CA" w:rsidTr="00403133">
        <w:trPr>
          <w:trHeight w:val="1125"/>
        </w:trPr>
        <w:tc>
          <w:tcPr>
            <w:tcW w:w="10461" w:type="dxa"/>
          </w:tcPr>
          <w:p w:rsidR="00654437" w:rsidRPr="00CB11DA" w:rsidRDefault="00654437" w:rsidP="00CB11DA">
            <w:pPr>
              <w:widowControl w:val="0"/>
              <w:tabs>
                <w:tab w:val="left" w:pos="2974"/>
              </w:tabs>
              <w:ind w:right="13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CE53D6" w:rsidRDefault="000E499C" w:rsidP="00CB11D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>Еженедельно  проходили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>профилактические беседы</w:t>
      </w:r>
      <w:r w:rsidR="005379F4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классные часы   в 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>классах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(каждый  понедельник). На беседах  </w:t>
      </w:r>
      <w:proofErr w:type="gramStart"/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>посвященные</w:t>
      </w:r>
      <w:proofErr w:type="gramEnd"/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 информированию о социальных последствиях на тему «Безопасность на улице, автобусной остановке</w:t>
      </w:r>
      <w:r w:rsidR="00CE53D6">
        <w:rPr>
          <w:rFonts w:ascii="Times New Roman" w:hAnsi="Times New Roman" w:cs="Times New Roman"/>
          <w:sz w:val="28"/>
          <w:szCs w:val="28"/>
          <w:lang w:val="ru-RU"/>
        </w:rPr>
        <w:t xml:space="preserve">» и др. </w:t>
      </w:r>
    </w:p>
    <w:p w:rsidR="000C17D1" w:rsidRPr="00CB11DA" w:rsidRDefault="00CE53D6" w:rsidP="00CB11D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>опросы освещаются  не только классными руководителями, но и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7D1" w:rsidRPr="00CB11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отрудниками  ОМВД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Ревоненко К.А., ст. лейтенант полиции, сотрудник</w:t>
      </w:r>
      <w:r w:rsidR="000C17D1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ГИПДД,    майором полиции  Яговкиной Е.В. 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>, Куцаревой Л. А., юрист – консульт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ОМВД, Доденко О.В., стажер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BB5F93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по должности участкового уполномоченного полиции.</w:t>
      </w:r>
    </w:p>
    <w:p w:rsidR="000C17D1" w:rsidRPr="00CB11DA" w:rsidRDefault="00BB5F93" w:rsidP="00CB11D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0C17D1" w:rsidRPr="00CB11D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еседы  о  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социальных </w:t>
      </w:r>
      <w:r w:rsidR="002D4F98" w:rsidRPr="00CB11DA">
        <w:rPr>
          <w:rFonts w:ascii="Times New Roman" w:hAnsi="Times New Roman" w:cs="Times New Roman"/>
          <w:i/>
          <w:sz w:val="28"/>
          <w:szCs w:val="28"/>
          <w:lang w:val="ru-RU"/>
        </w:rPr>
        <w:t>последствиях,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которые могут наступить по пожарной безопасности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подготовили сотрудники ПЧ 79, в некоторых классах  Казьмин 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Д. В., провел  встречи с   учениками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и родительской общественностью.  </w:t>
      </w:r>
    </w:p>
    <w:p w:rsidR="00BB5F93" w:rsidRPr="00CB11DA" w:rsidRDefault="00BB5F93" w:rsidP="00CB11DA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интернет </w:t>
      </w:r>
      <w:r w:rsidR="000C17D1" w:rsidRPr="00CB11DA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654437" w:rsidRPr="00CB11DA">
        <w:rPr>
          <w:rFonts w:ascii="Times New Roman" w:hAnsi="Times New Roman" w:cs="Times New Roman"/>
          <w:i/>
          <w:sz w:val="28"/>
          <w:szCs w:val="28"/>
          <w:lang w:val="ru-RU"/>
        </w:rPr>
        <w:t>безопасности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 использовался материал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рекомендованный  методическими служб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образовательным каналом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(«Разговор о </w:t>
      </w:r>
      <w:proofErr w:type="gramStart"/>
      <w:r w:rsidRPr="00CB11DA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CB11DA">
        <w:rPr>
          <w:rFonts w:ascii="Times New Roman" w:hAnsi="Times New Roman" w:cs="Times New Roman"/>
          <w:sz w:val="28"/>
          <w:szCs w:val="28"/>
          <w:lang w:val="ru-RU"/>
        </w:rPr>
        <w:t>»),   «Урок цифры». Беседы проходили через классные часы, уроки. Работа проводилась классными руководителями, учителями информатики, ОБЖ.</w:t>
      </w:r>
    </w:p>
    <w:p w:rsidR="00BB5F93" w:rsidRPr="00CB11DA" w:rsidRDefault="00BB5F93" w:rsidP="00CB11DA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>1.10.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>Освещение вопросов з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>доровья и профилактики  по теме:</w:t>
      </w:r>
      <w:r w:rsidR="00654437" w:rsidRPr="00CB11DA">
        <w:rPr>
          <w:rFonts w:ascii="Times New Roman" w:eastAsia="NSimSun" w:hAnsi="Times New Roman" w:cs="Times New Roman"/>
          <w:kern w:val="2"/>
          <w:sz w:val="28"/>
          <w:szCs w:val="28"/>
          <w:lang w:val="ru-RU" w:eastAsia="zh-CN" w:bidi="hi-IN"/>
        </w:rPr>
        <w:t xml:space="preserve"> «Здоровье, 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вопросы гигиены, охраны здоровья и формирования здорового образа жизни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, употребления ПАВ, табакокурения </w:t>
      </w:r>
      <w:r w:rsidR="002D4F98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и др.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материал   использовался с сайтов </w:t>
      </w:r>
      <w:hyperlink r:id="rId10" w:history="1">
        <w:r w:rsidR="00654437" w:rsidRPr="00CB11D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val="ru-RU" w:eastAsia="ru-RU" w:bidi="ar-SA"/>
          </w:rPr>
          <w:t>https://pandia.ru/text/79/405/6020.php</w:t>
        </w:r>
      </w:hyperlink>
      <w:r w:rsidR="002D4F98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,  на  беседы </w:t>
      </w:r>
      <w:proofErr w:type="gramStart"/>
      <w:r w:rsidR="002D4F98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в</w:t>
      </w:r>
      <w:proofErr w:type="gramEnd"/>
      <w:r w:rsidR="002D4F98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654437" w:rsidRPr="00CB11DA" w:rsidRDefault="002D4F98" w:rsidP="00CB11D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7 - 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9</w:t>
      </w:r>
      <w:r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классы приходили сотрудники  КГБУЗ ЦРБ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с. </w:t>
      </w:r>
      <w:proofErr w:type="gramStart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Троицкое</w:t>
      </w:r>
      <w:proofErr w:type="gramEnd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BB5F93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Харченко Л.А.,  Таирова Г.</w:t>
      </w:r>
      <w:r w:rsidR="00BB5F93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А.</w:t>
      </w:r>
    </w:p>
    <w:p w:rsidR="00654437" w:rsidRPr="00CB11DA" w:rsidRDefault="002D4F98" w:rsidP="00CB11D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В некоторых классах (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5 а, </w:t>
      </w:r>
      <w:proofErr w:type="gramStart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б</w:t>
      </w:r>
      <w:proofErr w:type="gramEnd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, 6</w:t>
      </w:r>
      <w:r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а, 7 в, 9 б, 3 а, 2 б</w:t>
      </w:r>
      <w:r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)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 есть родители, которые</w:t>
      </w:r>
      <w:r w:rsidR="005379F4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  являются работ</w:t>
      </w:r>
      <w:r w:rsidR="00BB5F93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ни</w:t>
      </w:r>
      <w:r w:rsidR="005379F4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ками  ОМВД,  КГБУЗ ЦРБ</w:t>
      </w:r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. </w:t>
      </w:r>
      <w:proofErr w:type="gramStart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>Троицкое</w:t>
      </w:r>
      <w:proofErr w:type="gramEnd"/>
      <w:r w:rsidR="00654437" w:rsidRPr="00CB11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, ПЧ 79, которые освещают вопросы  направленные на 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разъяснительную  работу  об ответственности и социальных последствиях в противоправных действиях  детей и </w:t>
      </w:r>
      <w:r w:rsidR="005379F4" w:rsidRPr="00CB11DA">
        <w:rPr>
          <w:rFonts w:ascii="Times New Roman" w:hAnsi="Times New Roman" w:cs="Times New Roman"/>
          <w:sz w:val="28"/>
          <w:szCs w:val="28"/>
          <w:lang w:val="ru-RU"/>
        </w:rPr>
        <w:t>подростков</w:t>
      </w:r>
      <w:r w:rsidR="00654437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437" w:rsidRPr="00CB11DA" w:rsidRDefault="00654437" w:rsidP="00CB11DA">
      <w:pPr>
        <w:tabs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r w:rsidR="005379F4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9F4" w:rsidRPr="00CB11DA">
        <w:rPr>
          <w:rFonts w:ascii="Times New Roman" w:hAnsi="Times New Roman" w:cs="Times New Roman"/>
          <w:i/>
          <w:sz w:val="28"/>
          <w:szCs w:val="28"/>
          <w:lang w:val="ru-RU"/>
        </w:rPr>
        <w:t>профилактических бесе</w:t>
      </w:r>
      <w:r w:rsidR="005379F4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д и классных часов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>работы на  3 четверть январь – март выполнен полностью</w:t>
      </w:r>
      <w:r w:rsidR="005379F4" w:rsidRPr="00CB11DA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W w:w="95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4346"/>
        <w:gridCol w:w="2410"/>
        <w:gridCol w:w="2126"/>
      </w:tblGrid>
      <w:tr w:rsidR="00654437" w:rsidRPr="00CB11DA" w:rsidTr="0065443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zh-CN" w:bidi="hi-IN"/>
              </w:rPr>
              <w:t>№</w:t>
            </w: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Тема бесед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left="-105" w:right="46" w:firstLine="105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Ответственные </w:t>
            </w:r>
            <w:proofErr w:type="gramEnd"/>
          </w:p>
        </w:tc>
      </w:tr>
      <w:tr w:rsidR="00654437" w:rsidRPr="007619CA" w:rsidTr="0065443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 w:rsidRPr="00CB11DA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8"/>
                <w:szCs w:val="28"/>
                <w:lang w:val="ru-RU" w:eastAsia="zh-CN" w:bidi="hi-IN"/>
              </w:rPr>
              <w:t>Январь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 1. Свободное общение и безопасность «Дорога  дом – школа-дом!»,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numPr>
                <w:ilvl w:val="0"/>
                <w:numId w:val="11"/>
              </w:numPr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Безопасность и профилактика  «Права и обязанности ученика». Внешний вид,  курение,  речь в общении со сверстниками и др.</w:t>
            </w: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</w:p>
          <w:p w:rsidR="00654437" w:rsidRPr="00CB11DA" w:rsidRDefault="00654437" w:rsidP="00CB11DA">
            <w:pPr>
              <w:suppressAutoHyphens/>
              <w:spacing w:after="160" w:line="240" w:lineRule="auto"/>
              <w:ind w:left="108"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3.  Здоровье, </w:t>
            </w: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вопросы гигиены, охраны здоровья и формирования здорового образа жизни </w:t>
            </w:r>
            <w:hyperlink r:id="rId11" w:history="1">
              <w:r w:rsidRPr="00CB11DA">
                <w:rPr>
                  <w:rFonts w:ascii="Times New Roman" w:eastAsia="Times New Roman" w:hAnsi="Times New Roman" w:cs="Times New Roman"/>
                  <w:bCs/>
                  <w:color w:val="0563C1"/>
                  <w:sz w:val="28"/>
                  <w:szCs w:val="28"/>
                  <w:u w:val="single"/>
                  <w:shd w:val="clear" w:color="auto" w:fill="FFFFFF"/>
                  <w:lang w:val="ru-RU" w:eastAsia="ru-RU" w:bidi="ar-SA"/>
                </w:rPr>
                <w:t>https://pandia.ru/text/79/405/6020.php</w:t>
              </w:r>
            </w:hyperlink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, примерные темы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3. «Ответственность, мораль и закон»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</w:p>
          <w:p w:rsidR="00654437" w:rsidRPr="00CB11DA" w:rsidRDefault="00FC6BE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hyperlink r:id="rId12" w:history="1">
              <w:r w:rsidR="00654437" w:rsidRPr="00CB11DA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ru-RU" w:eastAsia="ru-RU" w:bidi="ar-SA"/>
                </w:rPr>
                <w:t>https://multiurok.ru/files/klassnye-chasy-po-profilaktike-pravonarushenii-sre.html</w:t>
              </w:r>
            </w:hyperlink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Февраль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1. Свободное общение «Правила общения между детьми и детей </w:t>
            </w:r>
            <w:proofErr w:type="gramStart"/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со</w:t>
            </w:r>
            <w:proofErr w:type="gramEnd"/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 взрослыми.»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2. Безопасность и профилактика  «Безопасность на улице, автобусной остановке», «Интернет безопасность» 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3.  Здоровье, </w:t>
            </w:r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вопросы гигиены, охраны здоровья и формирования здорового образа жизни </w:t>
            </w:r>
            <w:hyperlink r:id="rId13" w:history="1">
              <w:r w:rsidRPr="00CB11DA">
                <w:rPr>
                  <w:rFonts w:ascii="Times New Roman" w:eastAsia="Times New Roman" w:hAnsi="Times New Roman" w:cs="Times New Roman"/>
                  <w:bCs/>
                  <w:color w:val="0563C1"/>
                  <w:sz w:val="28"/>
                  <w:szCs w:val="28"/>
                  <w:u w:val="single"/>
                  <w:shd w:val="clear" w:color="auto" w:fill="FFFFFF"/>
                  <w:lang w:val="ru-RU" w:eastAsia="ru-RU" w:bidi="ar-SA"/>
                </w:rPr>
                <w:t>https://pandia.ru/text/79/405/6020.php</w:t>
              </w:r>
            </w:hyperlink>
            <w:r w:rsidRPr="00CB1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, примерные темы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4. Ответственность за    правонарушения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«Правонарушение, преступление и подросток» </w:t>
            </w:r>
          </w:p>
          <w:p w:rsidR="00654437" w:rsidRPr="00CB11DA" w:rsidRDefault="00FC6BE7" w:rsidP="00CB11DA">
            <w:pPr>
              <w:widowControl w:val="0"/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hyperlink r:id="rId14" w:history="1">
              <w:r w:rsidR="00654437" w:rsidRPr="00CB11DA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val="ru-RU" w:eastAsia="ru-RU" w:bidi="ar-SA"/>
                </w:rPr>
                <w:t>https://multiurok.ru/files/klassnye-chasy-po-profilaktike-pravonarushenii-sre.html</w:t>
              </w:r>
            </w:hyperlink>
            <w:r w:rsidR="00654437"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</w:p>
          <w:p w:rsidR="00654437" w:rsidRPr="00CB11DA" w:rsidRDefault="00654437" w:rsidP="00CB11DA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рекомендуемый материал</w:t>
            </w: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ab/>
            </w:r>
          </w:p>
          <w:p w:rsidR="00654437" w:rsidRPr="00CB11DA" w:rsidRDefault="00654437" w:rsidP="00CB11DA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lastRenderedPageBreak/>
              <w:t>Март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  1. Свободное общение. </w:t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numPr>
                <w:ilvl w:val="0"/>
                <w:numId w:val="12"/>
              </w:numPr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 xml:space="preserve">Безопасность и профилактика  «Осторожно тонкий лед», «Осторожно гололед!», «Дорога не место для игр!» </w:t>
            </w:r>
          </w:p>
          <w:p w:rsidR="00654437" w:rsidRPr="00CB11DA" w:rsidRDefault="00654437" w:rsidP="00CB11DA">
            <w:pPr>
              <w:suppressAutoHyphens/>
              <w:spacing w:after="160" w:line="240" w:lineRule="auto"/>
              <w:ind w:left="107"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  <w:t>3. Безопасность на каникулах, план работы на каникулы</w:t>
            </w:r>
          </w:p>
          <w:p w:rsidR="00654437" w:rsidRPr="00CB11DA" w:rsidRDefault="00654437" w:rsidP="00CB11DA">
            <w:pPr>
              <w:widowControl w:val="0"/>
              <w:tabs>
                <w:tab w:val="left" w:pos="3168"/>
              </w:tabs>
              <w:suppressAutoHyphens/>
              <w:spacing w:after="160" w:line="240" w:lineRule="auto"/>
              <w:ind w:righ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ab/>
            </w:r>
          </w:p>
          <w:p w:rsidR="00654437" w:rsidRPr="00CB11DA" w:rsidRDefault="00654437" w:rsidP="00CB11DA">
            <w:pPr>
              <w:widowControl w:val="0"/>
              <w:suppressAutoHyphens/>
              <w:spacing w:after="160" w:line="240" w:lineRule="auto"/>
              <w:ind w:right="30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В течение  четверти  по понедельникам перед  разговором о важном </w:t>
            </w:r>
            <w:proofErr w:type="gramStart"/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урок)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11.01.23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16.01.23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23.01.23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30.01.23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06.02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13.02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20.02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27.02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06.03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13.03</w:t>
            </w: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right="46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20.03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437" w:rsidRPr="00CB11DA" w:rsidRDefault="00654437" w:rsidP="00CB11DA">
            <w:pPr>
              <w:widowControl w:val="0"/>
              <w:suppressAutoHyphens/>
              <w:spacing w:after="0" w:line="240" w:lineRule="auto"/>
              <w:ind w:left="-105" w:right="46" w:firstLine="105"/>
              <w:contextualSpacing/>
              <w:jc w:val="center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Классные руководители </w:t>
            </w:r>
            <w:proofErr w:type="gramStart"/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привлекаем для бесед родителей, сотрудников  ОМВД, </w:t>
            </w:r>
            <w:r w:rsidRPr="00CB11DA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прокуратуры из числа родителей, актив класса  и др.)</w:t>
            </w:r>
          </w:p>
        </w:tc>
      </w:tr>
    </w:tbl>
    <w:p w:rsidR="00654437" w:rsidRPr="00CB11DA" w:rsidRDefault="00654437" w:rsidP="00CB1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9F4" w:rsidRPr="00CB11DA" w:rsidRDefault="005379F4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2D4F98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1.8. </w:t>
      </w: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Работа Совета профилактики.</w:t>
      </w:r>
    </w:p>
    <w:p w:rsidR="005379F4" w:rsidRPr="00CB11DA" w:rsidRDefault="005379F4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период с декабря</w:t>
      </w:r>
      <w:r w:rsidR="00CE53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2022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март  </w:t>
      </w:r>
      <w:r w:rsidR="00CE53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2023 года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совет профилактики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школы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приглашались сотрудники ОМВД по Нанайском району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 в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адрес ОМВД направлялись информационные письма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согласовывалась встреча по телефону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16CF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="00016CF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16CF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отрудники 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ОМВД по Нанайскому району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смогли 5 раз принять  участие в работе школьного совета профилактики, в марте   такой  возможности нет.</w:t>
      </w:r>
    </w:p>
    <w:p w:rsidR="00016CF1" w:rsidRPr="00CB11DA" w:rsidRDefault="00016CF1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Совет профилактики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работает в тесном  межведомственном взаимодействии с  КДН Нанайского муниципального района (Кочан Н.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 КГБУЗ ЦРБ  (Харченко Л.А., </w:t>
      </w:r>
      <w:proofErr w:type="spellStart"/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Проноза</w:t>
      </w:r>
      <w:proofErr w:type="spellEnd"/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Е.Г.),  Центр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социальной защиты </w:t>
      </w:r>
      <w:r w:rsidR="00CE53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населения</w:t>
      </w:r>
    </w:p>
    <w:p w:rsidR="00016CF1" w:rsidRPr="00CB11DA" w:rsidRDefault="00016CF1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приют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Колесникова Е. В., социальный педагог</w:t>
      </w:r>
      <w:r w:rsidR="00D71BF0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). </w:t>
      </w:r>
    </w:p>
    <w:p w:rsidR="00D71BF0" w:rsidRPr="00CB11DA" w:rsidRDefault="00D71BF0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Систематически обновляется база данных детей состоящих на различных видах учета и   семьях находящихся в СОП.</w:t>
      </w:r>
    </w:p>
    <w:p w:rsidR="00D71BF0" w:rsidRPr="00CB11DA" w:rsidRDefault="00D71BF0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Вопросы, которые  рассматривал Совет профилактики в период  с декабря  2022 по март 2023 года:</w:t>
      </w:r>
    </w:p>
    <w:p w:rsidR="005379F4" w:rsidRPr="00CB11DA" w:rsidRDefault="005379F4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</w:p>
    <w:p w:rsidR="005379F4" w:rsidRPr="00CB11DA" w:rsidRDefault="00016CF1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 Обследование 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неблагополучных условий жизни и воспитания подростков.</w:t>
      </w:r>
    </w:p>
    <w:p w:rsidR="005379F4" w:rsidRPr="00CB11DA" w:rsidRDefault="00016CF1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Выявление и </w:t>
      </w:r>
      <w:r w:rsidR="006B5D5C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нейтрализация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источников отрицательны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влияний на подростков,  из «группы риска».</w:t>
      </w:r>
    </w:p>
    <w:p w:rsidR="005379F4" w:rsidRPr="00CB11DA" w:rsidRDefault="005379F4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Оказание сдерживающего и корректирующего воздействия на подростков с социально отклоняющимся поведением.</w:t>
      </w:r>
    </w:p>
    <w:p w:rsidR="005379F4" w:rsidRPr="00CB11DA" w:rsidRDefault="005379F4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 их применения не дать закрепиться антиоб</w:t>
      </w:r>
      <w:r w:rsidR="006B5D5C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щественным взглядам и привычкам,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воздействия</w:t>
      </w:r>
      <w:r w:rsidR="006B5D5C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применяемые к подросткам с достаточно выраженной антиобщественной позицией личности, совершающим правонарушения, не носящие преступного характера. </w:t>
      </w:r>
    </w:p>
    <w:p w:rsidR="006B5D5C" w:rsidRPr="00CB11DA" w:rsidRDefault="006B5D5C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E6459" w:rsidRPr="00CB11DA" w:rsidRDefault="0050262F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gramStart"/>
      <w:r w:rsidRPr="00CB11D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II</w:t>
      </w: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Организация консультативной помощи</w:t>
      </w:r>
      <w:r w:rsidR="00CE53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родителям (законным представит</w:t>
      </w:r>
      <w:r w:rsidR="008E6459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елям)</w:t>
      </w:r>
      <w:r w:rsidR="006B5D5C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,</w:t>
      </w:r>
      <w:r w:rsidR="008E6459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обучающимся «группы риска</w:t>
      </w:r>
      <w:r w:rsidR="000904E1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  <w:r w:rsidR="008E6459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</w:p>
    <w:p w:rsidR="006B5D5C" w:rsidRPr="00CB11DA" w:rsidRDefault="006B5D5C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E6459" w:rsidRPr="00CB11DA" w:rsidRDefault="008E6459" w:rsidP="00CB11DA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Консультативная помощь  обучающимся «группы риска» оказывается на основе школьной программы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>«Профилактика безнадзорности и правонарушений несовершеннолетних»</w:t>
      </w:r>
      <w:r w:rsidR="006B5D5C" w:rsidRPr="00CB1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8E6459" w:rsidRPr="00CB11DA" w:rsidRDefault="008E6459" w:rsidP="00CB11D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379F4" w:rsidRPr="00CB11DA" w:rsidRDefault="008E645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241E7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период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декабря 2022  года по март 2023 года     классными руководителями, </w:t>
      </w:r>
      <w:r w:rsidR="00241E7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администрацией </w:t>
      </w:r>
      <w:r w:rsidR="002E7533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proofErr w:type="gramStart"/>
      <w:r w:rsidR="002E7533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проведены</w:t>
      </w:r>
      <w:proofErr w:type="gramEnd"/>
      <w:r w:rsidR="002E7533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245</w:t>
      </w:r>
      <w:r w:rsidR="00241E7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индивидуальных   бесед, как с родителями (законными представителями) так и учениками</w:t>
      </w:r>
      <w:r w:rsidR="0050262F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 следующим вопросам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="00241E71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="005379F4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Ликвидация пробелов в знаниях учащихся</w:t>
      </w:r>
      <w:r w:rsidR="00241E71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», </w:t>
      </w:r>
      <w:r w:rsidR="002E7533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="0050262F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Борьба с прогулами занятий</w:t>
      </w:r>
      <w:r w:rsidR="002E7533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»,</w:t>
      </w:r>
      <w:r w:rsidR="0050262F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41E71" w:rsidRPr="00CB11D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как </w:t>
      </w:r>
      <w:r w:rsidR="00241E71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важного компонента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системе ранней профи</w:t>
      </w:r>
      <w:r w:rsidR="0050262F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лактики асоциального поведения. 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Когда прогулы носят систематический характер, школа </w:t>
      </w:r>
      <w:r w:rsidR="005379F4" w:rsidRPr="00CB11DA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подключает  работников полиции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="005379F4" w:rsidRPr="00CB11DA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Комиссии по делам несовершеннолетних, принимает  меры  к родителям, которые не обеспечивают контроль обучения и воспитания ребенка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Своевременное принятие мер и обсуждение на заседаниях </w:t>
      </w:r>
      <w:r w:rsidR="002E7533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КДН</w:t>
      </w:r>
      <w:r w:rsidR="005379F4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 подавляющем большинстве случаев дает положительные результаты. </w:t>
      </w:r>
    </w:p>
    <w:p w:rsidR="002E7533" w:rsidRPr="00CB11DA" w:rsidRDefault="002E7533" w:rsidP="00CB11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7533" w:rsidRPr="00CB11DA" w:rsidRDefault="002E7533" w:rsidP="00CB11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6459" w:rsidRPr="00CB11DA" w:rsidRDefault="002E7533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8E6459"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О выполнении плана мероприятий </w:t>
      </w:r>
      <w:r w:rsidRPr="00CB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459" w:rsidRPr="00CB11DA">
        <w:rPr>
          <w:rFonts w:ascii="Times New Roman" w:hAnsi="Times New Roman" w:cs="Times New Roman"/>
          <w:sz w:val="28"/>
          <w:szCs w:val="28"/>
          <w:lang w:val="ru-RU"/>
        </w:rPr>
        <w:t>программы «Профилактика безнадзорности и правонарушений несовершеннолетних»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6"/>
        <w:gridCol w:w="2757"/>
        <w:gridCol w:w="2757"/>
        <w:gridCol w:w="1623"/>
        <w:gridCol w:w="2061"/>
      </w:tblGrid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з</w:t>
            </w: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а проведение </w:t>
            </w:r>
            <w:r w:rsidR="002E7533" w:rsidRPr="00CB11D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</w:p>
        </w:tc>
      </w:tr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Профилактика неуспеваемости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педагог-психолог,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несовершеннолетних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посещающих или систематически пропускающих по неуважительной причине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3 четверти выявлены и поставлено на внутришкольный профилактический учет  - 0 несовершеннолетних  (сначала учебного года 2)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 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Ранее выявленные систематически пропускает занятия в школе: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Котюх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переведен на индивидуальное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обучение,  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Ярулкин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Артем переведен в коррекционный класс)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педагог-психолог,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E6459" w:rsidRPr="00CB11DA" w:rsidTr="002E7533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Устранение конфликтных ситуаций в школе (ученик-ученик, учитель-ученик, родитель-учитель)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Сначала учебного года на заседании совета профилактики рассмотрено 9 конфликтных ситуаций ученик-ученик (1 полугодие -8 и в 3 четверти- 1), по результатам</w:t>
            </w:r>
            <w:r w:rsidR="002E7533"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которых 2 учащихся  поставлены на внутришкольный учет, с остальными ограничились проведением профилактических бесед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педагог-психолог,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E6459" w:rsidRPr="00CB11DA" w:rsidTr="002E7533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консультации для родителей, обучающихся, учителей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отчетного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периода проведено  123 консультации для педагогов и  105 для родителей, 114 для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педагог-психолог,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Оказание своевременной помощи в устранении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-детских конфликтов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отчетном периоде оказано 9 помощи учащимся и их родителям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семей, находящихся в социально-опасном положении, и оказание им помощи в воспитании и обучении детей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учете в СОП  состоит 6 семей (сначала учебного года на учете в СОП состояло 4 семьи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Оненко Н.П., Бельды Е.С., Вален Ю.Ф., супруги Бельды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Исай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Альфредович и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Мария Анатольевна).  В  течение отчетного периода 1 семья снята с учета (Вален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3 поставлено (Дранишникова,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Котюх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Немова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E6459" w:rsidRPr="00CB11DA" w:rsidTr="002E753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досуга детей «группы риска»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Постоянный мониторинг   участия  детей «группы риска», детей состоящих на разных видах учета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педагог, педагог-психолог,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E6459" w:rsidRPr="007619CA" w:rsidTr="002E7533">
        <w:trPr>
          <w:trHeight w:val="12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Согласно календарно 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ематическому плану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 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8E6459" w:rsidRPr="00CB11DA" w:rsidTr="002E7533">
        <w:trPr>
          <w:trHeight w:val="34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период весенних каникул в школе организован оздоровительный лагерь для 30 учащихся, из них: 2 детей инвалидов, 1 состоящий на учете в ПДН (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Ярулкин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А.), 6 детей из семей СОП.</w:t>
            </w:r>
          </w:p>
          <w:p w:rsidR="008E6459" w:rsidRPr="00CB11DA" w:rsidRDefault="008E6459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время осенних каникул в школе был организован оздоровительный лагерь, который посещало 20 учащихся, из них: 2, состоящих на ВШУ (Макарова В., Макаров Д.), 2 ребят из семьи, состоящих на учете в СОП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(Оненко Д., Оненко Т.), 1 ребенок-инвалид (Киле В.), 1 подросток «группы риска».</w:t>
            </w:r>
          </w:p>
          <w:p w:rsidR="008E6459" w:rsidRPr="00CB11DA" w:rsidRDefault="008E6459" w:rsidP="00CB11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 </w:t>
            </w:r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459" w:rsidRPr="00CB11DA" w:rsidTr="002E7533">
        <w:trPr>
          <w:trHeight w:val="23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Патронаж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Сначала учебного года проведено 7 рейдов по семьям детей из «группы риска» посещено 21 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  <w:p w:rsidR="008E6459" w:rsidRPr="00CB11DA" w:rsidRDefault="008E6459" w:rsidP="00CB1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AF6C82" w:rsidRPr="00CB11DA" w:rsidRDefault="00AF6C82" w:rsidP="00B561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 три </w:t>
      </w:r>
      <w:r w:rsidR="00F25063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четверти   2022-2023 учебном году сформирован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дважды корректировался </w:t>
      </w:r>
      <w:r w:rsidR="00F25063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банк данных учащихся из «группы риска», детей из неблагополучных семей, учащихся, состоящих на профилактическом учете в ПДН и внутришкольном учете.  </w:t>
      </w:r>
    </w:p>
    <w:p w:rsidR="00F25063" w:rsidRPr="00CB11DA" w:rsidRDefault="00F25063" w:rsidP="00CB11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период декабр</w:t>
      </w: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ь-</w:t>
      </w:r>
      <w:proofErr w:type="gramEnd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март  2022 – 2023  учебного года было запланировано  и проведено 20 заседаний Совета профилактики ( на 20.03.2023 на ВШУ состоит  12 учащихся, в отчетном периоде 2 подростков было снято с учета),  на  которых  рассматривались личные дела учащихся, требующих особого внимания ( 12 обращений родителей – конфликты в классе, школе между детьми, рассмотрено 24 учащихся –</w:t>
      </w:r>
      <w:proofErr w:type="spell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слабоуспепвающих</w:t>
      </w:r>
      <w:proofErr w:type="spellEnd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пропускающих занятия в школе), заслушивались отчеты </w:t>
      </w: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классных руководителей и педагога дополнительного образования о занятости учащихся в  кружках и секциях, отчет о работе с учащимися по пропаганде здорового образа жизни, профилактике правонарушений, проведения информационной работы  о последствиях  социального характера за правонарушения  детей и подростков). </w:t>
      </w:r>
      <w:proofErr w:type="gramEnd"/>
    </w:p>
    <w:p w:rsidR="00F25063" w:rsidRPr="00CB11DA" w:rsidRDefault="00F25063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по профилактике правонарушений проводилась согласно плану, который составляется ежегодно на 1 сентября учебного года. Все запланированные заседания проходили в срок. Ведется индивидуальная профилактическая работа с обучающимися и их родителями. 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одноклассникам, проявляют   «не здоровый интерес» к субкультурам и др.</w:t>
      </w:r>
    </w:p>
    <w:p w:rsidR="00F25063" w:rsidRPr="00CB11DA" w:rsidRDefault="00F25063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достижения положительных результатов Совет профилактики руководствовался законом «Об образовании», «Конвенцией о правах ребенка», нормативными, федеральными законами «Об основах системы профилактики безнадзорности и правонарушений среди несовершеннолетних», «Об основных гарантиях ребенка».</w:t>
      </w:r>
    </w:p>
    <w:p w:rsidR="00F25063" w:rsidRPr="00CB11DA" w:rsidRDefault="00F25063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опасном положении, неблагополучных семей, трудных подростков, родителей, уклоняющихся от воспитания детей.</w:t>
      </w:r>
      <w:proofErr w:type="gramEnd"/>
    </w:p>
    <w:p w:rsidR="00F25063" w:rsidRPr="00CB11DA" w:rsidRDefault="00F25063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Составлялся социальный паспорт семей и учащихся:</w:t>
      </w:r>
    </w:p>
    <w:tbl>
      <w:tblPr>
        <w:tblW w:w="958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2"/>
        <w:gridCol w:w="1379"/>
        <w:gridCol w:w="1379"/>
        <w:gridCol w:w="1085"/>
        <w:gridCol w:w="1243"/>
        <w:gridCol w:w="1174"/>
        <w:gridCol w:w="1766"/>
        <w:gridCol w:w="1195"/>
      </w:tblGrid>
      <w:tr w:rsidR="00F25063" w:rsidRPr="00CB11DA" w:rsidTr="009D2EA7">
        <w:tc>
          <w:tcPr>
            <w:tcW w:w="1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всего учащихся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многодетных семей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детей из многодетных семей</w:t>
            </w: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детей из неполных семей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Детей </w:t>
            </w:r>
            <w:proofErr w:type="spell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инваллидов</w:t>
            </w:r>
            <w:proofErr w:type="spellEnd"/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опекаемых детей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неблагополучных семей, в них детей</w:t>
            </w:r>
          </w:p>
        </w:tc>
        <w:tc>
          <w:tcPr>
            <w:tcW w:w="1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Кол-во уч-ся, сост. На </w:t>
            </w:r>
            <w:proofErr w:type="spell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проф</w:t>
            </w:r>
            <w:proofErr w:type="gramStart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.у</w:t>
            </w:r>
            <w:proofErr w:type="gramEnd"/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чете</w:t>
            </w:r>
            <w:proofErr w:type="spellEnd"/>
          </w:p>
        </w:tc>
      </w:tr>
      <w:tr w:rsidR="00F25063" w:rsidRPr="00CB11DA" w:rsidTr="009D2EA7">
        <w:tc>
          <w:tcPr>
            <w:tcW w:w="1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 начало учебного года –   уч-ся,</w:t>
            </w:r>
          </w:p>
          <w:p w:rsidR="00F25063" w:rsidRPr="00CB11DA" w:rsidRDefault="00F25063" w:rsidP="00CB1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 конец учебного года –   уч-ся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134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254</w:t>
            </w:r>
          </w:p>
        </w:tc>
        <w:tc>
          <w:tcPr>
            <w:tcW w:w="1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190</w:t>
            </w:r>
          </w:p>
        </w:tc>
        <w:tc>
          <w:tcPr>
            <w:tcW w:w="1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14</w:t>
            </w: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 (33 учащихся)</w:t>
            </w: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13</w:t>
            </w: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5063" w:rsidRPr="00CB11DA" w:rsidRDefault="00F25063" w:rsidP="00CB1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9D2EA7" w:rsidRPr="00CB11DA" w:rsidRDefault="009D2EA7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20.03.2023 года  Слепцова Анастасия снята с учета школы, так как выбыла из учреждения,  подготовлены документы на 9 учеников для снятия  с учета 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spellStart"/>
      <w:proofErr w:type="gram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Жаткина</w:t>
      </w:r>
      <w:proofErr w:type="spell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10 Б, Болтунов 8 Б, Гордов8 Б, Ермак Кира 1а</w:t>
      </w:r>
      <w:r w:rsidR="00AF6C82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Гаер 1а, </w:t>
      </w:r>
      <w:proofErr w:type="spellStart"/>
      <w:r w:rsidR="00AF6C82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Немовы</w:t>
      </w:r>
      <w:proofErr w:type="spellEnd"/>
      <w:r w:rsidR="00AF6C82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( 4 человека), пакет документов передан для работы в ОМВД по Нанайскому району.</w:t>
      </w:r>
    </w:p>
    <w:p w:rsidR="00AF6C82" w:rsidRPr="00CB11DA" w:rsidRDefault="00AF6C82" w:rsidP="00CB11DA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Работа педагога – психолога в  организации  консультативной помощи родителям.</w:t>
      </w:r>
    </w:p>
    <w:p w:rsidR="00AF6C82" w:rsidRPr="00CB11DA" w:rsidRDefault="00AF6C82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Индивидуальная работа </w:t>
      </w:r>
      <w:r w:rsidRPr="00CB11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педагога – психолога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целью оказания  консультативной помощи родителям и ученикам,  стоящих на   различных видах учета  и детей из «группы риска» ведется исключительно по заявлениям родителей.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794"/>
        <w:gridCol w:w="3617"/>
        <w:gridCol w:w="2490"/>
      </w:tblGrid>
      <w:tr w:rsidR="00AF6C82" w:rsidRPr="007619C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№ п.п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Ф.И.О. учащегося «группы риска»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Проведенные мероприятия с указанием месяца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Результат мероприятия после оказания консультативной помощи родителям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1.Самойлов Степан Алексеевич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2.Немов Матвей Федорович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3.Немов Владимир Федорович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4.Немов Савелий Федорович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эмоционально-поведенческие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2.противоправное поведение подростков,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 xml:space="preserve">  3.помощь в оформлении документов для следственного </w:t>
            </w:r>
            <w:proofErr w:type="spellStart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комитета</w:t>
            </w:r>
            <w:proofErr w:type="gramStart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,Т</w:t>
            </w:r>
            <w:proofErr w:type="gramEnd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ЦРБ</w:t>
            </w:r>
            <w:proofErr w:type="spellEnd"/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Сентябрь</w:t>
            </w:r>
            <w:proofErr w:type="gramStart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октябрь 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отсутствует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2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1.Макаров Дмитрий Игоревич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Макарова Виктория Игоревна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низкая мотивация обучения детей, 2.эмоционально-поведенческие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3.нарушение дисциплины в школе и классе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4.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 проблемы в детско-родительских отношениях;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Декабрь 2022,январь февраль март 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1.Сенников Владислав Владимирович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2. Сенников Артем Владимирович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низкая мотивация обучения детей, 2.эмоционально-поведенческие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3.нарушение дисциплины в школе и классе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4.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 проблемы в детско-родительских отношениях;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Декабрь 2022,январь февраль март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Линник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Денис Сергеевич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низкая мотивация обучения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2.подготовка к сдаче ГВЭ  3.вопросам профессионального самоопределения и подбору учебных заведений.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Декабрь 2022,февраль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Динамика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отсутствует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Щукин Роман Александрович 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низкая мотивация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обучения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2.подготовка к сдаче ГВЭ  3.вопросам профессионального самоопределения и подбору учебных заведений. 4.противоправное поведение подростков,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Декабрь 2022,январь февраль март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B1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6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Шохирев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Виктор Викторович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низкая мотивация обучения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2.подготовка к сдаче ГВЭ  3.вопросам профессионального самоопределения и подбору учебных заведений. 4.противоправное поведение подростков,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Декабрь 2022,январь февраль март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1.Котюх Михаил Юрьевич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2.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Котюх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Иван  Юрьевич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3.Ярулкин Артем Александрович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4.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Ярулкин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Александр Александрович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низкая мотивация обучения детей, 2.эмоционально-поведенческие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3.нарушение дисциплины в школе и классе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4.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 проблемы в детско-родительских отношениях;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 5.помощь в оформлении документов для следственного </w:t>
            </w:r>
            <w:proofErr w:type="spellStart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комитета</w:t>
            </w:r>
            <w:proofErr w:type="gramStart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,Т</w:t>
            </w:r>
            <w:proofErr w:type="gramEnd"/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ЦРБ</w:t>
            </w:r>
            <w:proofErr w:type="spellEnd"/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октябрь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,д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екабрь</w:t>
            </w:r>
            <w:proofErr w:type="spell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2022,январь февраль март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Лысяк Маргарита Евгеньевна</w:t>
            </w:r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низкая мотивация обучения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2.эмоционально-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3.нарушение дисциплины в школе и классе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4.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/>
              </w:rPr>
              <w:t xml:space="preserve"> проблемы в детско-родительских отношениях;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декабрь 2022,январь февраль март</w:t>
            </w: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Динамика непродолжительно</w:t>
            </w:r>
          </w:p>
        </w:tc>
      </w:tr>
      <w:tr w:rsidR="00AF6C82" w:rsidRPr="00CB11DA" w:rsidTr="00784DC5">
        <w:tc>
          <w:tcPr>
            <w:tcW w:w="67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9</w:t>
            </w:r>
          </w:p>
        </w:tc>
        <w:tc>
          <w:tcPr>
            <w:tcW w:w="2794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Редин Егор </w:t>
            </w:r>
            <w:proofErr w:type="spell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Дмитреевич</w:t>
            </w:r>
            <w:proofErr w:type="spellEnd"/>
          </w:p>
        </w:tc>
        <w:tc>
          <w:tcPr>
            <w:tcW w:w="3617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1.Беседы</w:t>
            </w:r>
            <w:proofErr w:type="gramStart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рекомендации  на тему 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низкая мотивация обучения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2.эмоционально-поведенческие трудности (агрессивность, тревожность, демонстративность).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3.нарушение дисциплины в школе и классе </w:t>
            </w: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декабрь 2022,январь февраль март</w:t>
            </w:r>
          </w:p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90" w:type="dxa"/>
          </w:tcPr>
          <w:p w:rsidR="00AF6C82" w:rsidRPr="00CB11DA" w:rsidRDefault="00AF6C82" w:rsidP="00CB11D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CB11D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Динамика непродолжительно</w:t>
            </w:r>
          </w:p>
        </w:tc>
      </w:tr>
    </w:tbl>
    <w:p w:rsidR="00F25063" w:rsidRPr="00CB11DA" w:rsidRDefault="00F25063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2EA7" w:rsidRPr="00CB11DA" w:rsidRDefault="00545C92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IV</w:t>
      </w:r>
      <w:r w:rsidR="00AF6C82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r w:rsidR="009D2EA7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Анализ участия обучающихся</w:t>
      </w:r>
      <w:r w:rsidR="00AF6C82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9D2EA7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«группы риска</w:t>
      </w:r>
      <w:proofErr w:type="gramStart"/>
      <w:r w:rsidR="009D2EA7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  МБОУ</w:t>
      </w:r>
      <w:proofErr w:type="gramEnd"/>
      <w:r w:rsidR="009D2EA7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СОШ № 1</w:t>
      </w:r>
    </w:p>
    <w:p w:rsidR="009D2EA7" w:rsidRPr="00CB11DA" w:rsidRDefault="009D2EA7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с. Троицкое во  всех формах занятости  в свободное время от учебного процесса.</w:t>
      </w:r>
      <w:proofErr w:type="gramEnd"/>
    </w:p>
    <w:p w:rsidR="00A47B97" w:rsidRPr="00CB11DA" w:rsidRDefault="00A47B97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25063" w:rsidRPr="00CB11DA" w:rsidRDefault="00A47B97" w:rsidP="00CB11D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904E1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4.1.</w:t>
      </w:r>
      <w:r w:rsidR="00F25063" w:rsidRPr="004D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Мониторинг занятости обучающихся</w:t>
      </w:r>
      <w:r w:rsidR="00473F19" w:rsidRPr="004D47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B70FBE" w:rsidRPr="00CB11DA" w:rsidRDefault="00B70FBE" w:rsidP="00B70F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вышеуказанный период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постоянно проводился мониторинг занятости </w:t>
      </w:r>
      <w:r w:rsidRPr="00B70F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учащихся «группы риска»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кружках, секциях, внеурочной деятельности, мероприятиях, образовательных событиях.  Из мониторинга следует, что 2022-2023 учебного года во </w:t>
      </w:r>
      <w:r w:rsidRPr="00B5610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внеурочную деятельность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было задействовано    98,95  % учащихся, стоящих на учете в ПДН (дети из семья </w:t>
      </w:r>
      <w:proofErr w:type="spell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Немовых</w:t>
      </w:r>
      <w:proofErr w:type="spell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(Самойловых), находятся на индивидуальном 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обучении</w:t>
      </w:r>
      <w:proofErr w:type="gram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дому по причинам умственной  отсталости и наблюдения у врача психиатра </w:t>
      </w:r>
    </w:p>
    <w:p w:rsidR="00B70FBE" w:rsidRPr="00CB11DA" w:rsidRDefault="00B70FBE" w:rsidP="00B70F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Охват к декабрю 2022 года  </w:t>
      </w:r>
      <w:r w:rsidRPr="00B70F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(учеников всей школы)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занимающихся в </w:t>
      </w:r>
      <w:r w:rsidRPr="00B5610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кружках в школе составил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345 ученик, в ЦВР 410, что составляет  95%  процентов от  общего  количества состава учеников  школы (763 человека). </w:t>
      </w:r>
    </w:p>
    <w:p w:rsidR="00473F19" w:rsidRPr="00CB11DA" w:rsidRDefault="00473F19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Мониторинг проходил в т</w:t>
      </w:r>
      <w:r w:rsidR="006053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 этапа: 1 этап (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01.10 про 20.10.22) сбор первичных данных о занятости во внеурочное время дете</w:t>
      </w:r>
      <w:r w:rsidR="00B70F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 из «группы риска»;  2 этап (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  19 декабря 2022 года по 29 декабря   2022)- цель    вовлечение обучающихся «группы риска»;  3 этап </w:t>
      </w: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( </w:t>
      </w:r>
      <w:proofErr w:type="gramEnd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 марта по 19 марта 2023) - посещаемость кружков, секций, занятий по внеурочной деятельности  детей из «группы риска.</w:t>
      </w:r>
    </w:p>
    <w:p w:rsidR="00473F19" w:rsidRPr="00CB11DA" w:rsidRDefault="00473F19" w:rsidP="00CB1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В результате мониторинга была получена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объективная информация о занятости учащихся «группы риска» во внеурочное время.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Была проанализирована следующая документация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 календарные планы классных руководителей, проверены  классные  журналы (в части занятости детей),  анализ данных  системы ПФДО, анализ взаимодействия   с учреждениями культуры (ДШИ, ЦВР,  ДК с. Джари, с. Троицкое, ШСК МЮОУ СОШ № 1 с. Троицкое), анализ журналов по внеурочной деятельности.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Вопросы, рассматриваемые при  мониторинге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заполнение в журналах  занятости учащихся;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-сформированность  групп внеурочной деятельности, дополнительного образования.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соответствие записей в классных журналах сформированности детских творческих объединений.</w:t>
      </w:r>
    </w:p>
    <w:p w:rsidR="00473F19" w:rsidRPr="00CB11DA" w:rsidRDefault="00473F19" w:rsidP="00CB1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процентное соотношение между учащимися, вовлеченными в дополнительное образование.</w:t>
      </w:r>
    </w:p>
    <w:p w:rsidR="00473F19" w:rsidRPr="00CB11DA" w:rsidRDefault="00473F19" w:rsidP="00CB11D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Результат  мониторинга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справка,  школьный методический совет  классных руководителей, педагогический совет, совет профилактики, </w:t>
      </w:r>
    </w:p>
    <w:p w:rsidR="00473F19" w:rsidRPr="00CB11DA" w:rsidRDefault="00473F19" w:rsidP="00CB11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С целью получения объективной информации о занятости учащихся «группы риска» во внеурочное время был проведен мониторинг  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 этапа) Объектом  мониторинга являлась деятельность классного руководителя по вовлечению учащих</w:t>
      </w:r>
      <w:r w:rsidR="00C743FA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ся в дополнительное образование. </w:t>
      </w:r>
    </w:p>
    <w:p w:rsidR="00473F19" w:rsidRPr="00CB11DA" w:rsidRDefault="00C743FA" w:rsidP="00CB11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В ходе  мониторинга </w:t>
      </w:r>
      <w:r w:rsidR="00473F19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были затронуты не только вопросы организации внеурочной деятельности на базе школы, но также и посещение воспитанниками муниципальных  учреждений дополнительного образования</w:t>
      </w:r>
    </w:p>
    <w:p w:rsidR="00473F19" w:rsidRPr="00CB11DA" w:rsidRDefault="00473F19" w:rsidP="00CB11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</w:t>
      </w:r>
      <w:r w:rsidR="000904E1" w:rsidRPr="00CB11D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4.2. Занятость детей «группы риска»</w:t>
      </w:r>
    </w:p>
    <w:p w:rsidR="00605337" w:rsidRPr="00CB11DA" w:rsidRDefault="00605337" w:rsidP="006053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вышеуказанный период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постоянно проводился мониторинг занятости </w:t>
      </w:r>
      <w:r w:rsidRPr="00B70F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учащихся «группы риска»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кружках, секциях, внеурочной деятельности, мероприятиях, образовательных событиях.  Из мониторинга следует, что 2022-2023 учебного года во </w:t>
      </w:r>
      <w:r w:rsidRPr="00B5610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внеурочную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было задействовано    94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% учащихся, стоящих на учете в ПДН (дети из семья </w:t>
      </w:r>
      <w:proofErr w:type="spell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Немовых</w:t>
      </w:r>
      <w:proofErr w:type="spell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(Самойловых), находятся на индивидуальном 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обучении</w:t>
      </w:r>
      <w:proofErr w:type="gramEnd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дому по причинам умственной  отсталости и наблюдения у врача психиатра </w:t>
      </w:r>
    </w:p>
    <w:p w:rsidR="00605337" w:rsidRPr="00CB11DA" w:rsidRDefault="00605337" w:rsidP="006053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Охват к декабрю 2022 года  </w:t>
      </w:r>
      <w:r w:rsidRPr="00B70F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(учеников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1 -11 классов</w:t>
      </w:r>
      <w:r w:rsidRPr="00B70FB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)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занимающихся в </w:t>
      </w:r>
      <w:r w:rsidRPr="00B56103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кружках в школе составил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345 учени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к, в ЦВР 410, что составляет  98,9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%  процентов от  общего  количества состава учеников  школы (763 человека). </w:t>
      </w:r>
    </w:p>
    <w:p w:rsidR="000904E1" w:rsidRPr="00605337" w:rsidRDefault="000904E1" w:rsidP="006053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0533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952CEE" w:rsidRPr="006053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Содержание внеурочной деятельности, дополнительного образования</w:t>
      </w:r>
    </w:p>
    <w:p w:rsidR="00952CEE" w:rsidRPr="00605337" w:rsidRDefault="00952CEE" w:rsidP="00CB11DA">
      <w:pPr>
        <w:pStyle w:val="a4"/>
        <w:shd w:val="clear" w:color="auto" w:fill="FFFFFF"/>
        <w:spacing w:after="150" w:line="240" w:lineRule="auto"/>
        <w:contextualSpacing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( в том числе и через «Точку Роста», «ШСК «АМБА») складывалось из пожеланий родителей и детей (выявление запрос</w:t>
      </w:r>
      <w:r w:rsidR="000904E1"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ов родителей и интересов детей) и с учетом кадрового потенциала. </w:t>
      </w:r>
      <w:r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Для этого были проведены родительские собрания,</w:t>
      </w:r>
      <w:r w:rsidR="00C743FA"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индивидуальные собеседования с  учениками, родителями  с целью знакомства  участников образовательного процесса </w:t>
      </w:r>
      <w:r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 с примерным учебным планом  школы, где включена в</w:t>
      </w:r>
      <w:r w:rsidR="00C743FA" w:rsidRPr="00605337">
        <w:rPr>
          <w:rFonts w:eastAsia="Times New Roman"/>
          <w:color w:val="000000"/>
          <w:sz w:val="28"/>
          <w:szCs w:val="28"/>
          <w:lang w:val="ru-RU" w:eastAsia="ru-RU" w:bidi="ar-SA"/>
        </w:rPr>
        <w:t>неурочная деятельность учащихся, перечень  кружков и секций    в системе дополнительного образования в школе и ЦВР.</w:t>
      </w:r>
    </w:p>
    <w:p w:rsidR="003775E8" w:rsidRPr="00CB11DA" w:rsidRDefault="003775E8" w:rsidP="00CB11D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Выводы</w:t>
      </w:r>
    </w:p>
    <w:p w:rsidR="003775E8" w:rsidRPr="00CB11DA" w:rsidRDefault="003775E8" w:rsidP="00CB11D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По данным на 20 марта 2023 года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наблюдается положительная динамика увеличения охвата учащихся «группы риска»  в различных формах орган</w:t>
      </w:r>
      <w:r w:rsidR="00C743FA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изации внеурочной деятельностью, дополнительного образования.</w:t>
      </w:r>
    </w:p>
    <w:p w:rsidR="003775E8" w:rsidRPr="00CB11DA" w:rsidRDefault="003775E8" w:rsidP="00CB11D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Школьная база детей «группы риска» составила 84 человека (по данным на декабрь было 80 человек),  так  учеников  первых классов в базу занесли только в марте, период с  сентября по декабрь является адаптационным. 81 ученик занят  во внеурочной деят</w:t>
      </w:r>
      <w:r w:rsidR="00B561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ельности , 5 учеников (</w:t>
      </w:r>
      <w:proofErr w:type="spellStart"/>
      <w:r w:rsidR="00B561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Немовы</w:t>
      </w:r>
      <w:proofErr w:type="spellEnd"/>
      <w:r w:rsidR="00B561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 ребенка), Самойлов  -  находятся на индивидуальном обучении и все имеют показания медицинских организаций по нахождению детей дома,  Самойлов  находится</w:t>
      </w:r>
      <w:proofErr w:type="gramEnd"/>
      <w:r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 принудительном лечении в психиатрической больнице)</w:t>
      </w:r>
    </w:p>
    <w:p w:rsidR="00A47B97" w:rsidRPr="00CB11DA" w:rsidRDefault="00B56103" w:rsidP="00CB11D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Охват детей  и</w:t>
      </w:r>
      <w:r w:rsidR="003775E8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 «группы риска» различными формами организации внеурочн</w:t>
      </w:r>
      <w:r w:rsidR="0060533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ой деятельности  составляет 94</w:t>
      </w:r>
      <w:r w:rsidR="003775E8" w:rsidRPr="00CB11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%.</w:t>
      </w:r>
      <w:r w:rsidR="00473F19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775E8" w:rsidRPr="00CB11DA" w:rsidRDefault="00A47B97" w:rsidP="00CB11D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Продолжать работу  по вовлеченности  учащихся </w:t>
      </w:r>
      <w:r w:rsidR="003775E8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занятия в кружках, секциях в системе внеурочной деятельности и дополнительного образования.</w:t>
      </w:r>
    </w:p>
    <w:p w:rsidR="00473F19" w:rsidRPr="00CB11DA" w:rsidRDefault="00473F19" w:rsidP="00CB11D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</w:t>
      </w:r>
      <w:r w:rsidR="003775E8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ным руководителям 1 -11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классов обратить особое внимание на </w:t>
      </w:r>
      <w:r w:rsidR="003775E8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занятость  детей «группы риска»  и </w:t>
      </w:r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стоящих на</w:t>
      </w:r>
      <w:r w:rsidR="003775E8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различных видах учета, вести взаимодействия с педагогами дополнительного образования с целью посещаемости  занятий, секций и др.</w:t>
      </w:r>
      <w:proofErr w:type="gramEnd"/>
    </w:p>
    <w:p w:rsidR="00473F19" w:rsidRPr="00CB11DA" w:rsidRDefault="00473F19" w:rsidP="00CB11D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Классным руководителям </w:t>
      </w:r>
      <w:r w:rsidR="003775E8" w:rsidRPr="00CB11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проводить постоянно работу с родителями о необходимости   контроля «безнадзорности» в свободное время от учебы, особенно в каникулярное.</w:t>
      </w:r>
      <w:proofErr w:type="gramEnd"/>
    </w:p>
    <w:p w:rsidR="000904E1" w:rsidRPr="00CB11DA" w:rsidRDefault="000904E1" w:rsidP="00CB11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04E1" w:rsidRPr="004D47E6" w:rsidRDefault="004D47E6" w:rsidP="004D47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="000904E1" w:rsidRPr="004D47E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Актуализация  рабочих</w:t>
      </w:r>
      <w:proofErr w:type="gramEnd"/>
      <w:r w:rsidR="000904E1" w:rsidRPr="004D47E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программ воспитания и календарно – тематических планов работы на 2022 – 2023 учебный год.</w:t>
      </w:r>
    </w:p>
    <w:p w:rsidR="00F501E4" w:rsidRPr="004D47E6" w:rsidRDefault="00F501E4" w:rsidP="00CB1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hAnsi="Times New Roman" w:cs="Times New Roman"/>
          <w:sz w:val="28"/>
          <w:szCs w:val="28"/>
          <w:lang w:val="ru-RU" w:eastAsia="ru-RU" w:bidi="ar-SA"/>
        </w:rPr>
        <w:t>В период декабрь 2022- март2023  года  были внесены  корректировки в раздел сроки проведения мероприятий.</w:t>
      </w:r>
    </w:p>
    <w:p w:rsidR="00F501E4" w:rsidRPr="004D47E6" w:rsidRDefault="00F501E4" w:rsidP="00CB11DA">
      <w:pPr>
        <w:shd w:val="clear" w:color="auto" w:fill="FFFFFF"/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4D47E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Школа актуализировала следующие разделы Программы воспитания и   календарно – тематического планирования воспитательной работы.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5.1. </w:t>
      </w:r>
      <w:r w:rsidRPr="00F501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Взаимодействие с родителями (законными представителями)</w:t>
      </w:r>
    </w:p>
    <w:p w:rsidR="00F501E4" w:rsidRPr="004D47E6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</w:t>
      </w:r>
      <w:r w:rsidR="0060533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рганизации или запланированные)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60533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именно: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Актуализирована  тематика   родительских собраний, родительского всеобуча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классах, общешкольные родительские собрания по вопросам 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профилактики и безопасности  нахождения в школе и за ее  пределами.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более широко запланированы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родите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льские форумы  в сети  </w:t>
      </w:r>
      <w:proofErr w:type="gramStart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интернет-сообщества</w:t>
      </w:r>
      <w:proofErr w:type="gramEnd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участием педагогов, 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родительских  чатах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которых обсуждаются интересующие родителей вопросы, согласуется совместная деятельность;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расширен спектр участия родителей в  совете профилактики,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случаях, предусмотр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енных нормативными документами,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соответствии с порядком привлечения родителей (законных представителей);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актуализирован раздел  «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где   стали указывать  конкретно  лиц  из числа родителей</w:t>
      </w:r>
      <w:proofErr w:type="gramStart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которые активно привлекаются  к проведению КТД, мероприятию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актуализированы данные  в социальном паспорте класса, школы.</w:t>
      </w:r>
    </w:p>
    <w:p w:rsidR="00F501E4" w:rsidRPr="00F501E4" w:rsidRDefault="002D7FD1" w:rsidP="00CB11DA">
      <w:pPr>
        <w:shd w:val="clear" w:color="auto" w:fill="FFFFFF"/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5.2. </w:t>
      </w:r>
      <w:r w:rsidR="00F501E4" w:rsidRPr="00F501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Самоуправление</w:t>
      </w:r>
    </w:p>
    <w:p w:rsidR="00F501E4" w:rsidRPr="00F501E4" w:rsidRDefault="002D7FD1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Актуализирован раздел  «Самоуправление»,  в который внесены поправки вопросам:</w:t>
      </w:r>
    </w:p>
    <w:p w:rsidR="00F501E4" w:rsidRPr="00F501E4" w:rsidRDefault="002D7FD1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организации и деятельности</w:t>
      </w:r>
      <w:r w:rsidR="00F501E4"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органов ученического самоупра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вления </w:t>
      </w:r>
      <w:proofErr w:type="gramStart"/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школьная дума,  совет общего дела</w:t>
      </w:r>
      <w:r w:rsidR="00F501E4"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избранных обучающимися;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</w:t>
      </w:r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ого плана воспитательной работы, внесение в  нее корректировок в течени</w:t>
      </w:r>
      <w:proofErr w:type="gramStart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End"/>
      <w:r w:rsidR="002D7FD1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учебного года</w:t>
      </w: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F501E4" w:rsidRPr="00F501E4" w:rsidRDefault="002D7FD1" w:rsidP="00CB11DA">
      <w:pPr>
        <w:shd w:val="clear" w:color="auto" w:fill="FFFFFF"/>
        <w:spacing w:after="255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5. 3. </w:t>
      </w:r>
      <w:r w:rsidR="00F501E4" w:rsidRPr="00F501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Профилактика и безопасность</w:t>
      </w:r>
    </w:p>
    <w:p w:rsidR="00CB11DA" w:rsidRPr="004D47E6" w:rsidRDefault="002D7FD1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Актуализирован раздел  по реализации</w:t>
      </w:r>
      <w:r w:rsidR="00F501E4"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воспитательного потенциала профилактической деятельности в целях формирования и поддержки безопасной и комфорт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ной среды в  МБОУ СОШ № 1 с. </w:t>
      </w:r>
      <w:proofErr w:type="gramStart"/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Троицкое</w:t>
      </w:r>
      <w:proofErr w:type="gramEnd"/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2D7FD1" w:rsidRPr="004D47E6" w:rsidRDefault="002D7FD1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Внесены коррективы 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  вопросы рассматриваемые на   педагогическом совете школы,  методических объединениях классных руководителей, а именно</w:t>
      </w:r>
    </w:p>
    <w:p w:rsidR="00F501E4" w:rsidRPr="00F501E4" w:rsidRDefault="002D7FD1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скорректированы  разделы программы   по вопросам о</w:t>
      </w:r>
      <w:r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рганизации</w:t>
      </w:r>
      <w:r w:rsidR="00F501E4"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  <w:proofErr w:type="gramEnd"/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скорректированы сроки проведения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  <w:proofErr w:type="gramEnd"/>
    </w:p>
    <w:p w:rsidR="00CB11DA" w:rsidRPr="004D47E6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проведение коррекционно-воспитательной работы с обучающимся групп риска силами педагогического колле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ктива и с привлечением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специалистов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межведомственному взаимодействию.</w:t>
      </w:r>
      <w:proofErr w:type="gramEnd"/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скорректирован план межведомственного взаимодействия с целью профилактики  ДТП с участием детей.</w:t>
      </w:r>
    </w:p>
    <w:p w:rsidR="00F501E4" w:rsidRPr="004D47E6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части вовлечения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обучающихся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воспитательную деятельность: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</w:t>
      </w:r>
      <w:proofErr w:type="gramEnd"/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безопасность дорожного </w:t>
      </w:r>
      <w:r w:rsidRPr="00F501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</w:t>
      </w:r>
      <w:r w:rsidR="00CB11DA" w:rsidRPr="004D47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были скорректированны сроки проведения.</w:t>
      </w:r>
    </w:p>
    <w:p w:rsidR="00CB11DA" w:rsidRPr="004D47E6" w:rsidRDefault="00CB11DA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B11DA" w:rsidRPr="00F501E4" w:rsidRDefault="00CB11DA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B11DA" w:rsidRPr="004D47E6" w:rsidRDefault="00CB11DA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01E4" w:rsidRPr="00F501E4" w:rsidRDefault="00F501E4" w:rsidP="00CB11DA">
      <w:pPr>
        <w:shd w:val="clear" w:color="auto" w:fill="FFFFFF"/>
        <w:spacing w:after="25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F501E4" w:rsidRPr="00F501E4" w:rsidSect="00CB11DA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0F" w:rsidRDefault="00E2390F" w:rsidP="00F6649B">
      <w:pPr>
        <w:spacing w:after="0" w:line="240" w:lineRule="auto"/>
      </w:pPr>
      <w:r>
        <w:separator/>
      </w:r>
    </w:p>
  </w:endnote>
  <w:endnote w:type="continuationSeparator" w:id="0">
    <w:p w:rsidR="00E2390F" w:rsidRDefault="00E2390F" w:rsidP="00F6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8271"/>
      <w:docPartObj>
        <w:docPartGallery w:val="Page Numbers (Bottom of Page)"/>
        <w:docPartUnique/>
      </w:docPartObj>
    </w:sdtPr>
    <w:sdtEndPr/>
    <w:sdtContent>
      <w:p w:rsidR="00F6649B" w:rsidRDefault="00F6649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CA" w:rsidRPr="007619CA">
          <w:rPr>
            <w:noProof/>
            <w:lang w:val="ru-RU"/>
          </w:rPr>
          <w:t>3</w:t>
        </w:r>
        <w:r>
          <w:fldChar w:fldCharType="end"/>
        </w:r>
      </w:p>
    </w:sdtContent>
  </w:sdt>
  <w:p w:rsidR="00F6649B" w:rsidRDefault="00F664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0F" w:rsidRDefault="00E2390F" w:rsidP="00F6649B">
      <w:pPr>
        <w:spacing w:after="0" w:line="240" w:lineRule="auto"/>
      </w:pPr>
      <w:r>
        <w:separator/>
      </w:r>
    </w:p>
  </w:footnote>
  <w:footnote w:type="continuationSeparator" w:id="0">
    <w:p w:rsidR="00E2390F" w:rsidRDefault="00E2390F" w:rsidP="00F6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E6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D0DC7"/>
    <w:multiLevelType w:val="multilevel"/>
    <w:tmpl w:val="738C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E49AE"/>
    <w:multiLevelType w:val="hybridMultilevel"/>
    <w:tmpl w:val="D35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16B6"/>
    <w:multiLevelType w:val="multilevel"/>
    <w:tmpl w:val="F03A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502C3"/>
    <w:multiLevelType w:val="multilevel"/>
    <w:tmpl w:val="61C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A7FB0"/>
    <w:multiLevelType w:val="hybridMultilevel"/>
    <w:tmpl w:val="86FA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DB6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76C07"/>
    <w:multiLevelType w:val="multilevel"/>
    <w:tmpl w:val="30E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C4E29"/>
    <w:multiLevelType w:val="multilevel"/>
    <w:tmpl w:val="6A72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2747F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D4EC8"/>
    <w:multiLevelType w:val="multilevel"/>
    <w:tmpl w:val="133E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617EC"/>
    <w:multiLevelType w:val="multilevel"/>
    <w:tmpl w:val="BF4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D6972"/>
    <w:multiLevelType w:val="multilevel"/>
    <w:tmpl w:val="F962D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3">
    <w:nsid w:val="27DD01E4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A6C0A"/>
    <w:multiLevelType w:val="multilevel"/>
    <w:tmpl w:val="19B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A2AC6"/>
    <w:multiLevelType w:val="multilevel"/>
    <w:tmpl w:val="50A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80093"/>
    <w:multiLevelType w:val="multilevel"/>
    <w:tmpl w:val="1DAC913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7">
    <w:nsid w:val="31926C08"/>
    <w:multiLevelType w:val="hybridMultilevel"/>
    <w:tmpl w:val="0578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30280"/>
    <w:multiLevelType w:val="hybridMultilevel"/>
    <w:tmpl w:val="483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11062"/>
    <w:multiLevelType w:val="hybridMultilevel"/>
    <w:tmpl w:val="D35A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E6156"/>
    <w:multiLevelType w:val="multilevel"/>
    <w:tmpl w:val="C13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A683D"/>
    <w:multiLevelType w:val="multilevel"/>
    <w:tmpl w:val="629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425EA"/>
    <w:multiLevelType w:val="multilevel"/>
    <w:tmpl w:val="535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5B0AEA"/>
    <w:multiLevelType w:val="hybridMultilevel"/>
    <w:tmpl w:val="ADC4D0C2"/>
    <w:lvl w:ilvl="0" w:tplc="1E8C503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D8341B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30480C"/>
    <w:multiLevelType w:val="multilevel"/>
    <w:tmpl w:val="E536D502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eastAsiaTheme="minorHAnsi" w:hint="default"/>
        <w:color w:val="auto"/>
      </w:rPr>
    </w:lvl>
  </w:abstractNum>
  <w:abstractNum w:abstractNumId="26">
    <w:nsid w:val="5E4005C9"/>
    <w:multiLevelType w:val="multilevel"/>
    <w:tmpl w:val="4A2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9E1C03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E1D10"/>
    <w:multiLevelType w:val="multilevel"/>
    <w:tmpl w:val="0DBEA69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3DC3837"/>
    <w:multiLevelType w:val="hybridMultilevel"/>
    <w:tmpl w:val="107E1052"/>
    <w:lvl w:ilvl="0" w:tplc="D9CCEE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91CA1"/>
    <w:multiLevelType w:val="multilevel"/>
    <w:tmpl w:val="D7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31E09"/>
    <w:multiLevelType w:val="hybridMultilevel"/>
    <w:tmpl w:val="53AA0BA6"/>
    <w:lvl w:ilvl="0" w:tplc="896A3C3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74B83"/>
    <w:multiLevelType w:val="hybridMultilevel"/>
    <w:tmpl w:val="3128480A"/>
    <w:lvl w:ilvl="0" w:tplc="F904B41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4F2F2">
      <w:numFmt w:val="bullet"/>
      <w:lvlText w:val="-"/>
      <w:lvlJc w:val="left"/>
      <w:pPr>
        <w:ind w:left="8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E4CB6C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3" w:tplc="A0068F00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4" w:tplc="9F8EB296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5" w:tplc="A80C40E8">
      <w:numFmt w:val="bullet"/>
      <w:lvlText w:val="•"/>
      <w:lvlJc w:val="left"/>
      <w:pPr>
        <w:ind w:left="3669" w:hanging="142"/>
      </w:pPr>
      <w:rPr>
        <w:rFonts w:hint="default"/>
        <w:lang w:val="ru-RU" w:eastAsia="en-US" w:bidi="ar-SA"/>
      </w:rPr>
    </w:lvl>
    <w:lvl w:ilvl="6" w:tplc="9056BD2E">
      <w:numFmt w:val="bullet"/>
      <w:lvlText w:val="•"/>
      <w:lvlJc w:val="left"/>
      <w:pPr>
        <w:ind w:left="4239" w:hanging="142"/>
      </w:pPr>
      <w:rPr>
        <w:rFonts w:hint="default"/>
        <w:lang w:val="ru-RU" w:eastAsia="en-US" w:bidi="ar-SA"/>
      </w:rPr>
    </w:lvl>
    <w:lvl w:ilvl="7" w:tplc="2992129E">
      <w:numFmt w:val="bullet"/>
      <w:lvlText w:val="•"/>
      <w:lvlJc w:val="left"/>
      <w:pPr>
        <w:ind w:left="4809" w:hanging="142"/>
      </w:pPr>
      <w:rPr>
        <w:rFonts w:hint="default"/>
        <w:lang w:val="ru-RU" w:eastAsia="en-US" w:bidi="ar-SA"/>
      </w:rPr>
    </w:lvl>
    <w:lvl w:ilvl="8" w:tplc="A86E04C2">
      <w:numFmt w:val="bullet"/>
      <w:lvlText w:val="•"/>
      <w:lvlJc w:val="left"/>
      <w:pPr>
        <w:ind w:left="5379" w:hanging="1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14"/>
  </w:num>
  <w:num w:numId="5">
    <w:abstractNumId w:val="27"/>
  </w:num>
  <w:num w:numId="6">
    <w:abstractNumId w:val="13"/>
  </w:num>
  <w:num w:numId="7">
    <w:abstractNumId w:val="30"/>
  </w:num>
  <w:num w:numId="8">
    <w:abstractNumId w:val="6"/>
  </w:num>
  <w:num w:numId="9">
    <w:abstractNumId w:val="2"/>
  </w:num>
  <w:num w:numId="10">
    <w:abstractNumId w:val="19"/>
  </w:num>
  <w:num w:numId="11">
    <w:abstractNumId w:val="32"/>
  </w:num>
  <w:num w:numId="12">
    <w:abstractNumId w:val="28"/>
  </w:num>
  <w:num w:numId="13">
    <w:abstractNumId w:val="18"/>
  </w:num>
  <w:num w:numId="14">
    <w:abstractNumId w:val="4"/>
  </w:num>
  <w:num w:numId="15">
    <w:abstractNumId w:val="1"/>
  </w:num>
  <w:num w:numId="16">
    <w:abstractNumId w:val="10"/>
  </w:num>
  <w:num w:numId="17">
    <w:abstractNumId w:val="20"/>
  </w:num>
  <w:num w:numId="18">
    <w:abstractNumId w:val="7"/>
  </w:num>
  <w:num w:numId="19">
    <w:abstractNumId w:val="15"/>
  </w:num>
  <w:num w:numId="20">
    <w:abstractNumId w:val="21"/>
  </w:num>
  <w:num w:numId="21">
    <w:abstractNumId w:val="26"/>
  </w:num>
  <w:num w:numId="22">
    <w:abstractNumId w:val="3"/>
  </w:num>
  <w:num w:numId="23">
    <w:abstractNumId w:val="8"/>
  </w:num>
  <w:num w:numId="24">
    <w:abstractNumId w:val="11"/>
  </w:num>
  <w:num w:numId="25">
    <w:abstractNumId w:val="3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22"/>
  </w:num>
  <w:num w:numId="30">
    <w:abstractNumId w:val="5"/>
  </w:num>
  <w:num w:numId="31">
    <w:abstractNumId w:val="25"/>
  </w:num>
  <w:num w:numId="32">
    <w:abstractNumId w:val="12"/>
  </w:num>
  <w:num w:numId="33">
    <w:abstractNumId w:val="2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8B"/>
    <w:rsid w:val="00016CF1"/>
    <w:rsid w:val="00020E85"/>
    <w:rsid w:val="000904E1"/>
    <w:rsid w:val="00091270"/>
    <w:rsid w:val="000C17D1"/>
    <w:rsid w:val="000E499C"/>
    <w:rsid w:val="00127EB0"/>
    <w:rsid w:val="00212AD5"/>
    <w:rsid w:val="00234FBF"/>
    <w:rsid w:val="00241E71"/>
    <w:rsid w:val="002D4F98"/>
    <w:rsid w:val="002D7FD1"/>
    <w:rsid w:val="002E37BF"/>
    <w:rsid w:val="002E7533"/>
    <w:rsid w:val="0031298B"/>
    <w:rsid w:val="003775E8"/>
    <w:rsid w:val="00386909"/>
    <w:rsid w:val="00391CCD"/>
    <w:rsid w:val="00403133"/>
    <w:rsid w:val="00473F19"/>
    <w:rsid w:val="004D47E6"/>
    <w:rsid w:val="0050262F"/>
    <w:rsid w:val="005230C1"/>
    <w:rsid w:val="005379F4"/>
    <w:rsid w:val="00545C92"/>
    <w:rsid w:val="00605337"/>
    <w:rsid w:val="00654437"/>
    <w:rsid w:val="006B5D5C"/>
    <w:rsid w:val="007619CA"/>
    <w:rsid w:val="00784DC5"/>
    <w:rsid w:val="008040AE"/>
    <w:rsid w:val="00845C0B"/>
    <w:rsid w:val="008E6459"/>
    <w:rsid w:val="00952CEE"/>
    <w:rsid w:val="009D2EA7"/>
    <w:rsid w:val="00A47B97"/>
    <w:rsid w:val="00AE6331"/>
    <w:rsid w:val="00AF6C82"/>
    <w:rsid w:val="00B56103"/>
    <w:rsid w:val="00B70FBE"/>
    <w:rsid w:val="00BB5F93"/>
    <w:rsid w:val="00C743FA"/>
    <w:rsid w:val="00CB11DA"/>
    <w:rsid w:val="00CE53D6"/>
    <w:rsid w:val="00D71BF0"/>
    <w:rsid w:val="00E1123E"/>
    <w:rsid w:val="00E14929"/>
    <w:rsid w:val="00E2390F"/>
    <w:rsid w:val="00E349A9"/>
    <w:rsid w:val="00E478B7"/>
    <w:rsid w:val="00ED4C77"/>
    <w:rsid w:val="00F25063"/>
    <w:rsid w:val="00F501E4"/>
    <w:rsid w:val="00F6649B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7"/>
    <w:rPr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54437"/>
  </w:style>
  <w:style w:type="table" w:customStyle="1" w:styleId="31">
    <w:name w:val="Сетка таблицы3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CEE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45C0B"/>
    <w:pPr>
      <w:ind w:left="720"/>
      <w:contextualSpacing/>
    </w:pPr>
  </w:style>
  <w:style w:type="paragraph" w:customStyle="1" w:styleId="10">
    <w:name w:val="Гиперссылка1"/>
    <w:link w:val="a6"/>
    <w:rsid w:val="00AE633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6">
    <w:name w:val="Hyperlink"/>
    <w:link w:val="10"/>
    <w:rsid w:val="00AE6331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01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6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9B"/>
    <w:rPr>
      <w:rFonts w:ascii="Tahom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unhideWhenUsed/>
    <w:rsid w:val="00F6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49B"/>
    <w:rPr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F6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49B"/>
    <w:rPr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7"/>
    <w:rPr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54437"/>
  </w:style>
  <w:style w:type="table" w:customStyle="1" w:styleId="31">
    <w:name w:val="Сетка таблицы3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5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CEE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45C0B"/>
    <w:pPr>
      <w:ind w:left="720"/>
      <w:contextualSpacing/>
    </w:pPr>
  </w:style>
  <w:style w:type="paragraph" w:customStyle="1" w:styleId="10">
    <w:name w:val="Гиперссылка1"/>
    <w:link w:val="a6"/>
    <w:rsid w:val="00AE633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6">
    <w:name w:val="Hyperlink"/>
    <w:link w:val="10"/>
    <w:rsid w:val="00AE6331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01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6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9B"/>
    <w:rPr>
      <w:rFonts w:ascii="Tahom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unhideWhenUsed/>
    <w:rsid w:val="00F6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49B"/>
    <w:rPr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F6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49B"/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79/405/6020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klassnye-chasy-po-profilaktike-pravonarushenii-sr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79/405/6020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andia.ru/text/79/405/6020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d-kopilka.ru/klasnomu-rukovoditelyu/scenari-roditelskih-sobranii/roditelskoe-sobranie-6-klas-odar-nost-reb-nka-vyjavit-i-poderzhat.html" TargetMode="External"/><Relationship Id="rId14" Type="http://schemas.openxmlformats.org/officeDocument/2006/relationships/hyperlink" Target="https://multiurok.ru/files/klassnye-chasy-po-profilaktike-pravonarushenii-s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293C-7421-4358-81B4-72624587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26</cp:revision>
  <cp:lastPrinted>2023-04-04T01:35:00Z</cp:lastPrinted>
  <dcterms:created xsi:type="dcterms:W3CDTF">2023-03-19T05:09:00Z</dcterms:created>
  <dcterms:modified xsi:type="dcterms:W3CDTF">2023-05-02T02:59:00Z</dcterms:modified>
</cp:coreProperties>
</file>